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5" o:title="Газетная бумага" type="tile"/>
    </v:background>
  </w:background>
  <w:body>
    <w:p w:rsidR="00FD4CF9" w:rsidRDefault="005448AD" w:rsidP="005448AD">
      <w:pPr>
        <w:jc w:val="center"/>
        <w:rPr>
          <w:b/>
          <w:color w:val="C00000"/>
          <w:sz w:val="96"/>
          <w:szCs w:val="96"/>
        </w:rPr>
      </w:pPr>
      <w:bookmarkStart w:id="0" w:name="_GoBack"/>
      <w:bookmarkEnd w:id="0"/>
      <w:r w:rsidRPr="00EA5658">
        <w:rPr>
          <w:b/>
          <w:color w:val="C00000"/>
          <w:sz w:val="96"/>
          <w:szCs w:val="96"/>
        </w:rPr>
        <w:t>Генрик Сенкевич</w:t>
      </w:r>
    </w:p>
    <w:p w:rsidR="00474ADF" w:rsidRPr="00EA5658" w:rsidRDefault="00474ADF" w:rsidP="00474ADF">
      <w:pPr>
        <w:jc w:val="center"/>
        <w:rPr>
          <w:b/>
          <w:color w:val="C00000"/>
          <w:sz w:val="72"/>
          <w:szCs w:val="72"/>
        </w:rPr>
      </w:pPr>
      <w:r w:rsidRPr="00EA5658">
        <w:rPr>
          <w:b/>
          <w:color w:val="C00000"/>
          <w:sz w:val="72"/>
          <w:szCs w:val="72"/>
        </w:rPr>
        <w:t>(1846 - 1916)</w:t>
      </w:r>
    </w:p>
    <w:p w:rsidR="00FD4CF9" w:rsidRDefault="00FD4CF9" w:rsidP="00FD4CF9"/>
    <w:p w:rsidR="00334E72" w:rsidRPr="00B9311B" w:rsidRDefault="00FD4CF9" w:rsidP="00334E72">
      <w:pPr>
        <w:jc w:val="center"/>
        <w:rPr>
          <w:color w:val="948A54" w:themeColor="background2" w:themeShade="80"/>
        </w:rPr>
      </w:pPr>
      <w:r w:rsidRPr="00B9311B">
        <w:rPr>
          <w:noProof/>
          <w:color w:val="948A54" w:themeColor="background2" w:themeShade="80"/>
        </w:rPr>
        <w:drawing>
          <wp:inline distT="0" distB="0" distL="0" distR="0">
            <wp:extent cx="4165833" cy="5004000"/>
            <wp:effectExtent l="247650" t="228600" r="254000" b="273050"/>
            <wp:docPr id="1" name="Рисунок 1" descr="C:\PROFILES\loginova\Мои документы\Henryk_Sienkiewi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FILES\loginova\Мои документы\Henryk_Sienkiewic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833" cy="5004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F3B3C" w:rsidRDefault="007F3B3C" w:rsidP="007F3B3C">
      <w:pPr>
        <w:jc w:val="center"/>
        <w:rPr>
          <w:sz w:val="72"/>
          <w:szCs w:val="72"/>
        </w:rPr>
      </w:pPr>
    </w:p>
    <w:p w:rsidR="00474ADF" w:rsidRPr="007F3B3C" w:rsidRDefault="00474ADF" w:rsidP="007F3B3C">
      <w:pPr>
        <w:jc w:val="center"/>
        <w:rPr>
          <w:sz w:val="72"/>
          <w:szCs w:val="72"/>
        </w:rPr>
      </w:pPr>
    </w:p>
    <w:p w:rsidR="00FD4CF9" w:rsidRPr="00474ADF" w:rsidRDefault="00FD4CF9" w:rsidP="007F3B3C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lastRenderedPageBreak/>
        <w:t>Польский романист Генрик Сенкевич родился 5 мая 1846 г. в польском городке Воля-</w:t>
      </w:r>
      <w:proofErr w:type="spellStart"/>
      <w:r w:rsidRPr="00474ADF">
        <w:rPr>
          <w:sz w:val="24"/>
          <w:szCs w:val="24"/>
        </w:rPr>
        <w:t>Окшейская</w:t>
      </w:r>
      <w:proofErr w:type="spellEnd"/>
      <w:r w:rsidRPr="00474ADF">
        <w:rPr>
          <w:sz w:val="24"/>
          <w:szCs w:val="24"/>
        </w:rPr>
        <w:t xml:space="preserve"> в благородной семье. </w:t>
      </w:r>
      <w:r w:rsidR="00F04E06" w:rsidRPr="00474ADF">
        <w:rPr>
          <w:sz w:val="24"/>
          <w:szCs w:val="24"/>
        </w:rPr>
        <w:t xml:space="preserve">Отец писателя происходил из татар, поселившихся на территории Великого княжества Литовского во время правления </w:t>
      </w:r>
      <w:proofErr w:type="spellStart"/>
      <w:r w:rsidR="00F04E06" w:rsidRPr="00474ADF">
        <w:rPr>
          <w:sz w:val="24"/>
          <w:szCs w:val="24"/>
        </w:rPr>
        <w:t>Витовта</w:t>
      </w:r>
      <w:proofErr w:type="spellEnd"/>
      <w:r w:rsidR="00F04E06" w:rsidRPr="00474ADF">
        <w:rPr>
          <w:sz w:val="24"/>
          <w:szCs w:val="24"/>
        </w:rPr>
        <w:t>, т. н. «</w:t>
      </w:r>
      <w:proofErr w:type="spellStart"/>
      <w:r w:rsidR="00F04E06" w:rsidRPr="00474ADF">
        <w:rPr>
          <w:sz w:val="24"/>
          <w:szCs w:val="24"/>
        </w:rPr>
        <w:t>липков</w:t>
      </w:r>
      <w:proofErr w:type="spellEnd"/>
      <w:r w:rsidR="00F04E06" w:rsidRPr="00474ADF">
        <w:rPr>
          <w:sz w:val="24"/>
          <w:szCs w:val="24"/>
        </w:rPr>
        <w:t xml:space="preserve">». Только в XVIII веке они перешли из ислама в католичество. Мать была из белорусской шляхетской семьи. </w:t>
      </w:r>
      <w:r w:rsidRPr="00474ADF">
        <w:rPr>
          <w:sz w:val="24"/>
          <w:szCs w:val="24"/>
        </w:rPr>
        <w:t xml:space="preserve">Детские годы писателя прошли в сельской местности. Когда Сенкевич достигает школьного возраста, его семья переезжает в Варшаву. Школьное образование Сенкевич постигает довольно </w:t>
      </w:r>
      <w:proofErr w:type="gramStart"/>
      <w:r w:rsidRPr="00474ADF">
        <w:rPr>
          <w:sz w:val="24"/>
          <w:szCs w:val="24"/>
        </w:rPr>
        <w:t>посредственно</w:t>
      </w:r>
      <w:proofErr w:type="gramEnd"/>
      <w:r w:rsidRPr="00474ADF">
        <w:rPr>
          <w:sz w:val="24"/>
          <w:szCs w:val="24"/>
        </w:rPr>
        <w:t>, однако выявляет чрезвычайные способности относительно изучения польского языка и литературы. Еще в школьные года юный Сенкевич написал свой первый роман «Жертвоприношение», рукопись которого</w:t>
      </w:r>
      <w:r w:rsidR="00FA554F" w:rsidRPr="00474ADF">
        <w:rPr>
          <w:sz w:val="24"/>
          <w:szCs w:val="24"/>
        </w:rPr>
        <w:t xml:space="preserve"> не сохранилась.</w:t>
      </w:r>
    </w:p>
    <w:p w:rsidR="00FD4CF9" w:rsidRPr="00474ADF" w:rsidRDefault="00FA554F" w:rsidP="00260D1A">
      <w:pPr>
        <w:jc w:val="both"/>
        <w:rPr>
          <w:sz w:val="24"/>
          <w:szCs w:val="24"/>
        </w:rPr>
      </w:pPr>
      <w:proofErr w:type="gramStart"/>
      <w:r w:rsidRPr="00474ADF">
        <w:rPr>
          <w:sz w:val="24"/>
          <w:szCs w:val="24"/>
        </w:rPr>
        <w:t>Окончил гимназию в Варшаве и в 1866—1870 году учился на медицинском и историко-филологическом факультетах в Главной школе (с 1869 года — Варшавский университет).</w:t>
      </w:r>
      <w:proofErr w:type="gramEnd"/>
      <w:r w:rsidRPr="00474ADF">
        <w:rPr>
          <w:sz w:val="24"/>
          <w:szCs w:val="24"/>
        </w:rPr>
        <w:t xml:space="preserve"> В печати дебютировал студентом в журнале «Еженедельное обозрение» («</w:t>
      </w:r>
      <w:proofErr w:type="spellStart"/>
      <w:r w:rsidRPr="00474ADF">
        <w:rPr>
          <w:sz w:val="24"/>
          <w:szCs w:val="24"/>
        </w:rPr>
        <w:t>Przegląd</w:t>
      </w:r>
      <w:proofErr w:type="spellEnd"/>
      <w:r w:rsidRPr="00474ADF">
        <w:rPr>
          <w:sz w:val="24"/>
          <w:szCs w:val="24"/>
        </w:rPr>
        <w:t xml:space="preserve"> </w:t>
      </w:r>
      <w:proofErr w:type="spellStart"/>
      <w:r w:rsidRPr="00474ADF">
        <w:rPr>
          <w:sz w:val="24"/>
          <w:szCs w:val="24"/>
        </w:rPr>
        <w:t>Tygodniowy</w:t>
      </w:r>
      <w:proofErr w:type="spellEnd"/>
      <w:r w:rsidRPr="00474ADF">
        <w:rPr>
          <w:sz w:val="24"/>
          <w:szCs w:val="24"/>
        </w:rPr>
        <w:t>», 1869). С 1873 года — постоянный фельетонист «Газеты польской» («</w:t>
      </w:r>
      <w:proofErr w:type="spellStart"/>
      <w:r w:rsidRPr="00474ADF">
        <w:rPr>
          <w:sz w:val="24"/>
          <w:szCs w:val="24"/>
        </w:rPr>
        <w:t>Gazeta</w:t>
      </w:r>
      <w:proofErr w:type="spellEnd"/>
      <w:r w:rsidRPr="00474ADF">
        <w:rPr>
          <w:sz w:val="24"/>
          <w:szCs w:val="24"/>
        </w:rPr>
        <w:t xml:space="preserve"> </w:t>
      </w:r>
      <w:proofErr w:type="spellStart"/>
      <w:r w:rsidRPr="00474ADF">
        <w:rPr>
          <w:sz w:val="24"/>
          <w:szCs w:val="24"/>
        </w:rPr>
        <w:t>Polska</w:t>
      </w:r>
      <w:proofErr w:type="spellEnd"/>
      <w:r w:rsidRPr="00474ADF">
        <w:rPr>
          <w:sz w:val="24"/>
          <w:szCs w:val="24"/>
        </w:rPr>
        <w:t>»). С 1874 года заведовал литературным отделом еженедельника «Нива» («</w:t>
      </w:r>
      <w:proofErr w:type="spellStart"/>
      <w:r w:rsidRPr="00474ADF">
        <w:rPr>
          <w:sz w:val="24"/>
          <w:szCs w:val="24"/>
        </w:rPr>
        <w:t>Niwa</w:t>
      </w:r>
      <w:proofErr w:type="spellEnd"/>
      <w:r w:rsidRPr="00474ADF">
        <w:rPr>
          <w:sz w:val="24"/>
          <w:szCs w:val="24"/>
        </w:rPr>
        <w:t>»), позднее с 1882 года — редактор консервативной газеты «Слово» («</w:t>
      </w:r>
      <w:proofErr w:type="spellStart"/>
      <w:r w:rsidRPr="00474ADF">
        <w:rPr>
          <w:sz w:val="24"/>
          <w:szCs w:val="24"/>
        </w:rPr>
        <w:t>Słowo</w:t>
      </w:r>
      <w:proofErr w:type="spellEnd"/>
      <w:r w:rsidRPr="00474ADF">
        <w:rPr>
          <w:sz w:val="24"/>
          <w:szCs w:val="24"/>
        </w:rPr>
        <w:t>»).</w:t>
      </w:r>
    </w:p>
    <w:p w:rsidR="00FD4CF9" w:rsidRPr="00474ADF" w:rsidRDefault="00FD4CF9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>1866 г. Сенкевич вступает в Варшавский университет, гд</w:t>
      </w:r>
      <w:r w:rsidR="000F7A75" w:rsidRPr="00474ADF">
        <w:rPr>
          <w:sz w:val="24"/>
          <w:szCs w:val="24"/>
        </w:rPr>
        <w:t>е изучает историю и литературу.</w:t>
      </w:r>
    </w:p>
    <w:p w:rsidR="00FD4CF9" w:rsidRPr="00474ADF" w:rsidRDefault="00FD4CF9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>1871 г. ввиду финансовых трудностей он вынужден оставить университет, не сдав выпускных и</w:t>
      </w:r>
      <w:r w:rsidR="000F7A75" w:rsidRPr="00474ADF">
        <w:rPr>
          <w:sz w:val="24"/>
          <w:szCs w:val="24"/>
        </w:rPr>
        <w:t>спытаний и не получивш</w:t>
      </w:r>
      <w:r w:rsidR="007B71E5" w:rsidRPr="00474ADF">
        <w:rPr>
          <w:sz w:val="24"/>
          <w:szCs w:val="24"/>
        </w:rPr>
        <w:t>и</w:t>
      </w:r>
      <w:r w:rsidR="000F7A75" w:rsidRPr="00474ADF">
        <w:rPr>
          <w:sz w:val="24"/>
          <w:szCs w:val="24"/>
        </w:rPr>
        <w:t xml:space="preserve"> диплома.</w:t>
      </w:r>
    </w:p>
    <w:p w:rsidR="007943F0" w:rsidRPr="00474ADF" w:rsidRDefault="00FD4CF9" w:rsidP="00260D1A">
      <w:pPr>
        <w:jc w:val="both"/>
        <w:rPr>
          <w:sz w:val="24"/>
          <w:szCs w:val="24"/>
        </w:rPr>
      </w:pPr>
      <w:proofErr w:type="gramStart"/>
      <w:r w:rsidRPr="00474ADF">
        <w:rPr>
          <w:sz w:val="24"/>
          <w:szCs w:val="24"/>
        </w:rPr>
        <w:t>1872 г. Сенкевич публикует написанную в студен</w:t>
      </w:r>
      <w:r w:rsidR="00B9311B" w:rsidRPr="00474ADF">
        <w:rPr>
          <w:sz w:val="24"/>
          <w:szCs w:val="24"/>
        </w:rPr>
        <w:t xml:space="preserve">ческие года повесть «Напрасно», </w:t>
      </w:r>
      <w:r w:rsidRPr="00474ADF">
        <w:rPr>
          <w:sz w:val="24"/>
          <w:szCs w:val="24"/>
        </w:rPr>
        <w:t>что вопреки определенным недостаткам получает положительные отклики со стороны руководящих польских писателей того времени.</w:t>
      </w:r>
      <w:proofErr w:type="gramEnd"/>
      <w:r w:rsidRPr="00474ADF">
        <w:rPr>
          <w:sz w:val="24"/>
          <w:szCs w:val="24"/>
        </w:rPr>
        <w:t xml:space="preserve"> Сенкевич становится журналистом, пишет статьи для ряда польских периодических изданий, осуществляет журн</w:t>
      </w:r>
      <w:r w:rsidR="00DC6099" w:rsidRPr="00474ADF">
        <w:rPr>
          <w:sz w:val="24"/>
          <w:szCs w:val="24"/>
        </w:rPr>
        <w:t>алистские поездки в Вену, Париж</w:t>
      </w:r>
      <w:r w:rsidRPr="00474ADF">
        <w:rPr>
          <w:sz w:val="24"/>
          <w:szCs w:val="24"/>
        </w:rPr>
        <w:t xml:space="preserve"> и США. До 1875 г. журналистский и писательский талант Сенкевича становится общепризнанным в</w:t>
      </w:r>
      <w:r w:rsidR="00FA554F" w:rsidRPr="00474ADF">
        <w:rPr>
          <w:sz w:val="24"/>
          <w:szCs w:val="24"/>
        </w:rPr>
        <w:t xml:space="preserve"> кругах польской интеллигенции.</w:t>
      </w:r>
    </w:p>
    <w:p w:rsidR="007943F0" w:rsidRPr="00474ADF" w:rsidRDefault="000F7A75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 xml:space="preserve">В конце 1881 г. Сенкевич вступил в брак с Марией </w:t>
      </w:r>
      <w:proofErr w:type="spellStart"/>
      <w:r w:rsidRPr="00474ADF">
        <w:rPr>
          <w:sz w:val="24"/>
          <w:szCs w:val="24"/>
        </w:rPr>
        <w:t>Шеткевич</w:t>
      </w:r>
      <w:proofErr w:type="spellEnd"/>
      <w:r w:rsidRPr="00474ADF">
        <w:rPr>
          <w:sz w:val="24"/>
          <w:szCs w:val="24"/>
        </w:rPr>
        <w:t xml:space="preserve">. </w:t>
      </w:r>
      <w:r w:rsidR="00465C83" w:rsidRPr="00474ADF">
        <w:rPr>
          <w:sz w:val="24"/>
          <w:szCs w:val="24"/>
        </w:rPr>
        <w:t xml:space="preserve">В </w:t>
      </w:r>
      <w:r w:rsidRPr="00474ADF">
        <w:rPr>
          <w:sz w:val="24"/>
          <w:szCs w:val="24"/>
        </w:rPr>
        <w:t>1882 г. у н</w:t>
      </w:r>
      <w:r w:rsidR="00465C83" w:rsidRPr="00474ADF">
        <w:rPr>
          <w:sz w:val="24"/>
          <w:szCs w:val="24"/>
        </w:rPr>
        <w:t>их рождается сын, а через год—</w:t>
      </w:r>
      <w:r w:rsidRPr="00474ADF">
        <w:rPr>
          <w:sz w:val="24"/>
          <w:szCs w:val="24"/>
        </w:rPr>
        <w:t>дочь</w:t>
      </w:r>
      <w:r w:rsidR="001D6AC5" w:rsidRPr="00474ADF">
        <w:rPr>
          <w:sz w:val="24"/>
          <w:szCs w:val="24"/>
        </w:rPr>
        <w:t>.</w:t>
      </w:r>
      <w:r w:rsidR="007943F0" w:rsidRPr="00474ADF">
        <w:rPr>
          <w:sz w:val="24"/>
          <w:szCs w:val="24"/>
        </w:rPr>
        <w:t xml:space="preserve"> В</w:t>
      </w:r>
      <w:r w:rsidR="001D6AC5" w:rsidRPr="00474ADF">
        <w:rPr>
          <w:sz w:val="24"/>
          <w:szCs w:val="24"/>
        </w:rPr>
        <w:t>1885 году</w:t>
      </w:r>
      <w:r w:rsidR="007943F0" w:rsidRPr="00474ADF">
        <w:rPr>
          <w:sz w:val="24"/>
          <w:szCs w:val="24"/>
        </w:rPr>
        <w:t xml:space="preserve"> </w:t>
      </w:r>
      <w:r w:rsidR="00AD7C71" w:rsidRPr="00474ADF">
        <w:rPr>
          <w:sz w:val="24"/>
          <w:szCs w:val="24"/>
        </w:rPr>
        <w:t xml:space="preserve">от туберкулёза умирает жена. В </w:t>
      </w:r>
      <w:r w:rsidR="007943F0" w:rsidRPr="00474ADF">
        <w:rPr>
          <w:sz w:val="24"/>
          <w:szCs w:val="24"/>
        </w:rPr>
        <w:t>1888 году анонимный поклонник предоставил ему 15 тысяч рублей, на которые Сенкевич создал фонд имени своей покойной жены, выплачивавший стипендии больным туберкулёзом деятелям культуры</w:t>
      </w:r>
      <w:r w:rsidR="00982BCE" w:rsidRPr="00474ADF">
        <w:rPr>
          <w:sz w:val="24"/>
          <w:szCs w:val="24"/>
        </w:rPr>
        <w:t>.</w:t>
      </w:r>
      <w:r w:rsidR="007943F0" w:rsidRPr="00474ADF">
        <w:rPr>
          <w:sz w:val="24"/>
          <w:szCs w:val="24"/>
        </w:rPr>
        <w:t xml:space="preserve"> Второй брак с Марией </w:t>
      </w:r>
      <w:proofErr w:type="spellStart"/>
      <w:r w:rsidR="007943F0" w:rsidRPr="00474ADF">
        <w:rPr>
          <w:sz w:val="24"/>
          <w:szCs w:val="24"/>
        </w:rPr>
        <w:t>Володкович</w:t>
      </w:r>
      <w:proofErr w:type="spellEnd"/>
      <w:r w:rsidR="007943F0" w:rsidRPr="00474ADF">
        <w:rPr>
          <w:sz w:val="24"/>
          <w:szCs w:val="24"/>
        </w:rPr>
        <w:t xml:space="preserve"> из Одессы (1893) закончился разводом по инициативе жены (1895). В 1904</w:t>
      </w:r>
      <w:r w:rsidRPr="00474ADF">
        <w:rPr>
          <w:sz w:val="24"/>
          <w:szCs w:val="24"/>
        </w:rPr>
        <w:t xml:space="preserve"> году женился на Марии Бабской.</w:t>
      </w:r>
    </w:p>
    <w:p w:rsidR="00E1211A" w:rsidRPr="00474ADF" w:rsidRDefault="007943F0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 xml:space="preserve">Посетив США (1876—1879), опубликовал «Письма из путешествия» (1876—1878). По возвращении в Европу некоторое время жил в Париже, в 1879 году был во Львове, затем побывал в Венеции и Риме. </w:t>
      </w:r>
    </w:p>
    <w:p w:rsidR="00C62EC6" w:rsidRPr="00474ADF" w:rsidRDefault="007943F0" w:rsidP="00260D1A">
      <w:pPr>
        <w:jc w:val="both"/>
        <w:rPr>
          <w:sz w:val="24"/>
          <w:szCs w:val="24"/>
        </w:rPr>
      </w:pPr>
      <w:proofErr w:type="gramStart"/>
      <w:r w:rsidRPr="00474ADF">
        <w:rPr>
          <w:sz w:val="24"/>
          <w:szCs w:val="24"/>
        </w:rPr>
        <w:t>С тех пор много путешествовал, многократно меняя место жительства (Австрия, Англия, Италия, Литва, Франция, Швейцария, в 1886 году — Румыния, Болгария, Турция, Греция, в 1891 — Египет и Занзибар, и проч</w:t>
      </w:r>
      <w:r w:rsidR="00465C83" w:rsidRPr="00474ADF">
        <w:rPr>
          <w:sz w:val="24"/>
          <w:szCs w:val="24"/>
        </w:rPr>
        <w:t>ие</w:t>
      </w:r>
      <w:r w:rsidRPr="00474ADF">
        <w:rPr>
          <w:sz w:val="24"/>
          <w:szCs w:val="24"/>
        </w:rPr>
        <w:t>.).</w:t>
      </w:r>
      <w:proofErr w:type="gramEnd"/>
    </w:p>
    <w:p w:rsidR="00C62EC6" w:rsidRPr="00474ADF" w:rsidRDefault="00C62EC6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lastRenderedPageBreak/>
        <w:t xml:space="preserve">1879 г., вернувшись в Польшу после путешествий </w:t>
      </w:r>
      <w:r w:rsidR="00465C83" w:rsidRPr="00474ADF">
        <w:rPr>
          <w:sz w:val="24"/>
          <w:szCs w:val="24"/>
        </w:rPr>
        <w:t>в Европу и Америку</w:t>
      </w:r>
      <w:r w:rsidRPr="00474ADF">
        <w:rPr>
          <w:sz w:val="24"/>
          <w:szCs w:val="24"/>
        </w:rPr>
        <w:t>, Сенкевич становится редактором новой ежедневной газеты и начинает уделять основное внимание масштабным б</w:t>
      </w:r>
      <w:r w:rsidR="00157457" w:rsidRPr="00474ADF">
        <w:rPr>
          <w:sz w:val="24"/>
          <w:szCs w:val="24"/>
        </w:rPr>
        <w:t>еллетристическим произведениям.</w:t>
      </w:r>
    </w:p>
    <w:p w:rsidR="007C5C7F" w:rsidRPr="00474ADF" w:rsidRDefault="007943F0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 xml:space="preserve"> В 1900 году, в связи с 25-летием литературной деятельности, Сенкевичу было подарено имение </w:t>
      </w:r>
      <w:proofErr w:type="spellStart"/>
      <w:r w:rsidRPr="00474ADF">
        <w:rPr>
          <w:sz w:val="24"/>
          <w:szCs w:val="24"/>
        </w:rPr>
        <w:t>Обленогорек</w:t>
      </w:r>
      <w:proofErr w:type="spellEnd"/>
      <w:r w:rsidRPr="00474ADF">
        <w:rPr>
          <w:sz w:val="24"/>
          <w:szCs w:val="24"/>
        </w:rPr>
        <w:t xml:space="preserve"> в гмине </w:t>
      </w:r>
      <w:proofErr w:type="spellStart"/>
      <w:r w:rsidRPr="00474ADF">
        <w:rPr>
          <w:sz w:val="24"/>
          <w:szCs w:val="24"/>
        </w:rPr>
        <w:t>Стравчин</w:t>
      </w:r>
      <w:proofErr w:type="spellEnd"/>
      <w:r w:rsidRPr="00474ADF">
        <w:rPr>
          <w:sz w:val="24"/>
          <w:szCs w:val="24"/>
        </w:rPr>
        <w:t xml:space="preserve"> в </w:t>
      </w:r>
      <w:proofErr w:type="spellStart"/>
      <w:r w:rsidRPr="00474ADF">
        <w:rPr>
          <w:sz w:val="24"/>
          <w:szCs w:val="24"/>
        </w:rPr>
        <w:t>Келецком</w:t>
      </w:r>
      <w:proofErr w:type="spellEnd"/>
      <w:r w:rsidRPr="00474ADF">
        <w:rPr>
          <w:sz w:val="24"/>
          <w:szCs w:val="24"/>
        </w:rPr>
        <w:t xml:space="preserve"> </w:t>
      </w:r>
      <w:proofErr w:type="spellStart"/>
      <w:r w:rsidRPr="00474ADF">
        <w:rPr>
          <w:sz w:val="24"/>
          <w:szCs w:val="24"/>
        </w:rPr>
        <w:t>повяте</w:t>
      </w:r>
      <w:proofErr w:type="spellEnd"/>
      <w:r w:rsidRPr="00474ADF">
        <w:rPr>
          <w:sz w:val="24"/>
          <w:szCs w:val="24"/>
        </w:rPr>
        <w:t>, приобретённое на собранные общественностью средства (</w:t>
      </w:r>
      <w:r w:rsidR="000F7A75" w:rsidRPr="00474ADF">
        <w:rPr>
          <w:sz w:val="24"/>
          <w:szCs w:val="24"/>
        </w:rPr>
        <w:t>впоследствии — музей писателя).</w:t>
      </w:r>
      <w:r w:rsidR="007C5C7F" w:rsidRPr="00474ADF">
        <w:rPr>
          <w:sz w:val="24"/>
          <w:szCs w:val="24"/>
        </w:rPr>
        <w:t xml:space="preserve"> В начале Первой мировой войны Сенкевич переезжает в Швейцарию, </w:t>
      </w:r>
      <w:proofErr w:type="gramStart"/>
      <w:r w:rsidR="007C5C7F" w:rsidRPr="00474ADF">
        <w:rPr>
          <w:sz w:val="24"/>
          <w:szCs w:val="24"/>
        </w:rPr>
        <w:t>где</w:t>
      </w:r>
      <w:proofErr w:type="gramEnd"/>
      <w:r w:rsidR="007C5C7F" w:rsidRPr="00474ADF">
        <w:rPr>
          <w:sz w:val="24"/>
          <w:szCs w:val="24"/>
        </w:rPr>
        <w:t xml:space="preserve"> несмотря на плохое здоровье успешно рабо</w:t>
      </w:r>
      <w:r w:rsidR="006E659B" w:rsidRPr="00474ADF">
        <w:rPr>
          <w:sz w:val="24"/>
          <w:szCs w:val="24"/>
        </w:rPr>
        <w:t>тает в польском Красном Кресте.</w:t>
      </w:r>
    </w:p>
    <w:p w:rsidR="00AD7C71" w:rsidRPr="0025536D" w:rsidRDefault="00AD7C71" w:rsidP="00260D1A">
      <w:pPr>
        <w:jc w:val="both"/>
        <w:rPr>
          <w:sz w:val="28"/>
          <w:szCs w:val="28"/>
        </w:rPr>
      </w:pPr>
      <w:r w:rsidRPr="0025536D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635</wp:posOffset>
            </wp:positionV>
            <wp:extent cx="1790700" cy="2200275"/>
            <wp:effectExtent l="285750" t="266700" r="266700" b="219075"/>
            <wp:wrapSquare wrapText="bothSides"/>
            <wp:docPr id="7" name="Рисунок 7" descr="C:\PROFILES\loginova\Мои документы\biography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FILES\loginova\Мои документы\biography2_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002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474ADF" w:rsidRDefault="00474ADF" w:rsidP="0025536D">
      <w:pPr>
        <w:jc w:val="center"/>
        <w:rPr>
          <w:sz w:val="24"/>
          <w:szCs w:val="24"/>
        </w:rPr>
      </w:pPr>
    </w:p>
    <w:p w:rsidR="00474ADF" w:rsidRDefault="00474ADF" w:rsidP="0025536D">
      <w:pPr>
        <w:jc w:val="center"/>
        <w:rPr>
          <w:sz w:val="24"/>
          <w:szCs w:val="24"/>
        </w:rPr>
      </w:pPr>
    </w:p>
    <w:p w:rsidR="0025536D" w:rsidRPr="00474ADF" w:rsidRDefault="0025536D" w:rsidP="0025536D">
      <w:pPr>
        <w:jc w:val="center"/>
        <w:rPr>
          <w:sz w:val="24"/>
          <w:szCs w:val="24"/>
        </w:rPr>
      </w:pPr>
      <w:r w:rsidRPr="00474ADF">
        <w:rPr>
          <w:sz w:val="24"/>
          <w:szCs w:val="24"/>
        </w:rPr>
        <w:t>Портрет Сенкевича по случаю избрания его почетным членом русской Академии</w:t>
      </w:r>
    </w:p>
    <w:p w:rsidR="00260D1A" w:rsidRPr="00474ADF" w:rsidRDefault="00260D1A" w:rsidP="0025536D">
      <w:pPr>
        <w:jc w:val="center"/>
        <w:rPr>
          <w:sz w:val="24"/>
          <w:szCs w:val="24"/>
        </w:rPr>
      </w:pPr>
    </w:p>
    <w:p w:rsidR="00260D1A" w:rsidRPr="00474ADF" w:rsidRDefault="00260D1A" w:rsidP="0025536D">
      <w:pPr>
        <w:jc w:val="center"/>
        <w:rPr>
          <w:sz w:val="24"/>
          <w:szCs w:val="24"/>
        </w:rPr>
      </w:pPr>
    </w:p>
    <w:p w:rsidR="00474ADF" w:rsidRDefault="00474ADF" w:rsidP="00260D1A">
      <w:pPr>
        <w:jc w:val="both"/>
        <w:rPr>
          <w:sz w:val="24"/>
          <w:szCs w:val="24"/>
        </w:rPr>
      </w:pPr>
    </w:p>
    <w:p w:rsidR="00F164AD" w:rsidRPr="00474ADF" w:rsidRDefault="00F164AD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>С началом Первой мировой войны выехал в Швейцарию. Возглавил Комитет помощи жертвам войны в Польше.</w:t>
      </w:r>
    </w:p>
    <w:p w:rsidR="006E659B" w:rsidRPr="00474ADF" w:rsidRDefault="007C5C7F" w:rsidP="00260D1A">
      <w:pPr>
        <w:jc w:val="both"/>
        <w:rPr>
          <w:noProof/>
          <w:sz w:val="24"/>
          <w:szCs w:val="24"/>
        </w:rPr>
      </w:pPr>
      <w:r w:rsidRPr="00474ADF">
        <w:rPr>
          <w:sz w:val="24"/>
          <w:szCs w:val="24"/>
        </w:rPr>
        <w:t xml:space="preserve">15 ноября 1916 г. Сенкевич умер, </w:t>
      </w:r>
      <w:r w:rsidR="00F164AD" w:rsidRPr="00474ADF">
        <w:rPr>
          <w:sz w:val="24"/>
          <w:szCs w:val="24"/>
        </w:rPr>
        <w:t>п</w:t>
      </w:r>
      <w:r w:rsidR="006E659B" w:rsidRPr="00474ADF">
        <w:rPr>
          <w:sz w:val="24"/>
          <w:szCs w:val="24"/>
        </w:rPr>
        <w:t xml:space="preserve">осле смерти в </w:t>
      </w:r>
      <w:proofErr w:type="spellStart"/>
      <w:r w:rsidR="006E659B" w:rsidRPr="00474ADF">
        <w:rPr>
          <w:sz w:val="24"/>
          <w:szCs w:val="24"/>
        </w:rPr>
        <w:t>Веве</w:t>
      </w:r>
      <w:proofErr w:type="spellEnd"/>
      <w:r w:rsidR="006E659B" w:rsidRPr="00474ADF">
        <w:rPr>
          <w:sz w:val="24"/>
          <w:szCs w:val="24"/>
        </w:rPr>
        <w:t xml:space="preserve"> прах первоначально был захоронен в местном католическом храме, в 1924 году перенесён в Варшаву и погребён в крипте кафедрального собора</w:t>
      </w:r>
      <w:proofErr w:type="gramStart"/>
      <w:r w:rsidR="006E659B" w:rsidRPr="00474ADF">
        <w:rPr>
          <w:sz w:val="24"/>
          <w:szCs w:val="24"/>
        </w:rPr>
        <w:t xml:space="preserve"> С</w:t>
      </w:r>
      <w:proofErr w:type="gramEnd"/>
      <w:r w:rsidR="006E659B" w:rsidRPr="00474ADF">
        <w:rPr>
          <w:sz w:val="24"/>
          <w:szCs w:val="24"/>
        </w:rPr>
        <w:t>в. Иоанна Крестителя.</w:t>
      </w:r>
    </w:p>
    <w:p w:rsidR="006E659B" w:rsidRPr="0054721B" w:rsidRDefault="006E659B" w:rsidP="00066522">
      <w:pPr>
        <w:jc w:val="center"/>
        <w:rPr>
          <w:noProof/>
          <w:sz w:val="28"/>
          <w:szCs w:val="28"/>
        </w:rPr>
      </w:pPr>
      <w:r w:rsidRPr="0054721B">
        <w:rPr>
          <w:noProof/>
          <w:sz w:val="28"/>
          <w:szCs w:val="28"/>
        </w:rPr>
        <w:drawing>
          <wp:inline distT="0" distB="0" distL="0" distR="0">
            <wp:extent cx="3695700" cy="2686050"/>
            <wp:effectExtent l="0" t="0" r="0" b="0"/>
            <wp:docPr id="6" name="Рисунок 6" descr="C:\PROFILES\loginova\Мои документы\biography3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FILES\loginova\Мои документы\biography3_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26" cy="26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59B" w:rsidRPr="00474ADF" w:rsidRDefault="006E659B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>Погребение Генрика Сенкевича в кафедральном соборе</w:t>
      </w:r>
      <w:proofErr w:type="gramStart"/>
      <w:r w:rsidRPr="00474ADF">
        <w:rPr>
          <w:sz w:val="24"/>
          <w:szCs w:val="24"/>
        </w:rPr>
        <w:t xml:space="preserve"> С</w:t>
      </w:r>
      <w:proofErr w:type="gramEnd"/>
      <w:r w:rsidRPr="00474ADF">
        <w:rPr>
          <w:sz w:val="24"/>
          <w:szCs w:val="24"/>
        </w:rPr>
        <w:t>в</w:t>
      </w:r>
      <w:r w:rsidR="00F164AD" w:rsidRPr="00474ADF">
        <w:rPr>
          <w:sz w:val="24"/>
          <w:szCs w:val="24"/>
        </w:rPr>
        <w:t>.</w:t>
      </w:r>
      <w:r w:rsidRPr="00474ADF">
        <w:rPr>
          <w:sz w:val="24"/>
          <w:szCs w:val="24"/>
        </w:rPr>
        <w:t xml:space="preserve"> Иоанна Крестителя в Варшаве.</w:t>
      </w:r>
    </w:p>
    <w:p w:rsidR="007943F0" w:rsidRPr="00EA5658" w:rsidRDefault="000F7A75" w:rsidP="00042983">
      <w:pPr>
        <w:jc w:val="center"/>
        <w:rPr>
          <w:b/>
          <w:color w:val="C00000"/>
          <w:sz w:val="72"/>
          <w:szCs w:val="72"/>
        </w:rPr>
      </w:pPr>
      <w:r w:rsidRPr="00EA5658">
        <w:rPr>
          <w:b/>
          <w:color w:val="C00000"/>
          <w:sz w:val="72"/>
          <w:szCs w:val="72"/>
        </w:rPr>
        <w:lastRenderedPageBreak/>
        <w:t>Творчество</w:t>
      </w:r>
    </w:p>
    <w:p w:rsidR="007943F0" w:rsidRPr="00474ADF" w:rsidRDefault="007943F0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>В ранних повестях и рассказах наблюдается интерес к трем темам: угасание патриархального быта («Старый слуга», 1875; «</w:t>
      </w:r>
      <w:proofErr w:type="spellStart"/>
      <w:r w:rsidRPr="00474ADF">
        <w:rPr>
          <w:sz w:val="24"/>
          <w:szCs w:val="24"/>
        </w:rPr>
        <w:t>Ганя</w:t>
      </w:r>
      <w:proofErr w:type="spellEnd"/>
      <w:r w:rsidRPr="00474ADF">
        <w:rPr>
          <w:sz w:val="24"/>
          <w:szCs w:val="24"/>
        </w:rPr>
        <w:t xml:space="preserve">», 1876), судьбы крестьянства («Наброски углём», 1877; «Янко-музыкант», 1879 и др.) и его путешествие в США </w:t>
      </w:r>
      <w:proofErr w:type="gramStart"/>
      <w:r w:rsidRPr="00474ADF">
        <w:rPr>
          <w:sz w:val="24"/>
          <w:szCs w:val="24"/>
        </w:rPr>
        <w:t>(</w:t>
      </w:r>
      <w:r w:rsidR="00157457" w:rsidRPr="00474ADF">
        <w:rPr>
          <w:sz w:val="24"/>
          <w:szCs w:val="24"/>
        </w:rPr>
        <w:t xml:space="preserve"> </w:t>
      </w:r>
      <w:proofErr w:type="gramEnd"/>
      <w:r w:rsidR="000F7A75" w:rsidRPr="00474ADF">
        <w:rPr>
          <w:sz w:val="24"/>
          <w:szCs w:val="24"/>
        </w:rPr>
        <w:t>«</w:t>
      </w:r>
      <w:proofErr w:type="spellStart"/>
      <w:r w:rsidR="000F7A75" w:rsidRPr="00474ADF">
        <w:rPr>
          <w:sz w:val="24"/>
          <w:szCs w:val="24"/>
        </w:rPr>
        <w:t>Za</w:t>
      </w:r>
      <w:proofErr w:type="spellEnd"/>
      <w:r w:rsidR="000F7A75" w:rsidRPr="00474ADF">
        <w:rPr>
          <w:sz w:val="24"/>
          <w:szCs w:val="24"/>
        </w:rPr>
        <w:t xml:space="preserve"> </w:t>
      </w:r>
      <w:proofErr w:type="spellStart"/>
      <w:r w:rsidR="000F7A75" w:rsidRPr="00474ADF">
        <w:rPr>
          <w:sz w:val="24"/>
          <w:szCs w:val="24"/>
        </w:rPr>
        <w:t>chelebem</w:t>
      </w:r>
      <w:proofErr w:type="spellEnd"/>
      <w:r w:rsidR="000F7A75" w:rsidRPr="00474ADF">
        <w:rPr>
          <w:sz w:val="24"/>
          <w:szCs w:val="24"/>
        </w:rPr>
        <w:t>» («За хлебом»)</w:t>
      </w:r>
      <w:r w:rsidR="00157457" w:rsidRPr="00474ADF">
        <w:rPr>
          <w:sz w:val="24"/>
          <w:szCs w:val="24"/>
        </w:rPr>
        <w:t xml:space="preserve"> </w:t>
      </w:r>
      <w:r w:rsidR="000F7A75" w:rsidRPr="00474ADF">
        <w:rPr>
          <w:sz w:val="24"/>
          <w:szCs w:val="24"/>
        </w:rPr>
        <w:t>1880</w:t>
      </w:r>
      <w:r w:rsidR="00931843" w:rsidRPr="00474ADF">
        <w:rPr>
          <w:sz w:val="24"/>
          <w:szCs w:val="24"/>
        </w:rPr>
        <w:t>.</w:t>
      </w:r>
    </w:p>
    <w:p w:rsidR="00C77E57" w:rsidRPr="00474ADF" w:rsidRDefault="007943F0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>Ранние работы писателя характеризуют его, как позитивиста, но в отличие от других польских позитивисто</w:t>
      </w:r>
      <w:r w:rsidR="000F7A75" w:rsidRPr="00474ADF">
        <w:rPr>
          <w:sz w:val="24"/>
          <w:szCs w:val="24"/>
        </w:rPr>
        <w:t>в он</w:t>
      </w:r>
      <w:r w:rsidR="00C77E57" w:rsidRPr="00474ADF">
        <w:rPr>
          <w:sz w:val="24"/>
          <w:szCs w:val="24"/>
        </w:rPr>
        <w:t xml:space="preserve"> также был консерватором.</w:t>
      </w:r>
    </w:p>
    <w:p w:rsidR="00542D44" w:rsidRPr="00474ADF" w:rsidRDefault="00C77E57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>Его «</w:t>
      </w:r>
      <w:proofErr w:type="spellStart"/>
      <w:r w:rsidRPr="00474ADF">
        <w:rPr>
          <w:sz w:val="24"/>
          <w:szCs w:val="24"/>
        </w:rPr>
        <w:t>Latarnik</w:t>
      </w:r>
      <w:proofErr w:type="spellEnd"/>
      <w:r w:rsidRPr="00474ADF">
        <w:rPr>
          <w:sz w:val="24"/>
          <w:szCs w:val="24"/>
        </w:rPr>
        <w:t>» («Фонарщик на маяке», 1881) считается одним из лучших рассказов в польской литературе. В рассказах 1882 года «</w:t>
      </w:r>
      <w:proofErr w:type="spellStart"/>
      <w:r w:rsidRPr="00474ADF">
        <w:rPr>
          <w:sz w:val="24"/>
          <w:szCs w:val="24"/>
        </w:rPr>
        <w:t>Bartek</w:t>
      </w:r>
      <w:proofErr w:type="spellEnd"/>
      <w:r w:rsidRPr="00474ADF">
        <w:rPr>
          <w:sz w:val="24"/>
          <w:szCs w:val="24"/>
        </w:rPr>
        <w:t xml:space="preserve"> </w:t>
      </w:r>
      <w:proofErr w:type="spellStart"/>
      <w:r w:rsidRPr="00474ADF">
        <w:rPr>
          <w:sz w:val="24"/>
          <w:szCs w:val="24"/>
        </w:rPr>
        <w:t>Zwycięzca</w:t>
      </w:r>
      <w:proofErr w:type="spellEnd"/>
      <w:r w:rsidRPr="00474ADF">
        <w:rPr>
          <w:sz w:val="24"/>
          <w:szCs w:val="24"/>
        </w:rPr>
        <w:t>» («</w:t>
      </w:r>
      <w:proofErr w:type="spellStart"/>
      <w:r w:rsidRPr="00474ADF">
        <w:rPr>
          <w:sz w:val="24"/>
          <w:szCs w:val="24"/>
        </w:rPr>
        <w:t>Бартек</w:t>
      </w:r>
      <w:proofErr w:type="spellEnd"/>
      <w:r w:rsidRPr="00474ADF">
        <w:rPr>
          <w:sz w:val="24"/>
          <w:szCs w:val="24"/>
        </w:rPr>
        <w:t>-победитель», 1882) и «</w:t>
      </w:r>
      <w:proofErr w:type="spellStart"/>
      <w:r w:rsidRPr="00474ADF">
        <w:rPr>
          <w:sz w:val="24"/>
          <w:szCs w:val="24"/>
        </w:rPr>
        <w:t>Sachem</w:t>
      </w:r>
      <w:proofErr w:type="spellEnd"/>
      <w:r w:rsidRPr="00474ADF">
        <w:rPr>
          <w:sz w:val="24"/>
          <w:szCs w:val="24"/>
        </w:rPr>
        <w:t>» («</w:t>
      </w:r>
      <w:proofErr w:type="spellStart"/>
      <w:r w:rsidRPr="00474ADF">
        <w:rPr>
          <w:sz w:val="24"/>
          <w:szCs w:val="24"/>
        </w:rPr>
        <w:t>Сахем</w:t>
      </w:r>
      <w:proofErr w:type="spellEnd"/>
      <w:r w:rsidRPr="00474ADF">
        <w:rPr>
          <w:sz w:val="24"/>
          <w:szCs w:val="24"/>
        </w:rPr>
        <w:t>», 1889) проводится параллель меж</w:t>
      </w:r>
      <w:r w:rsidR="00214DE7" w:rsidRPr="00474ADF">
        <w:rPr>
          <w:sz w:val="24"/>
          <w:szCs w:val="24"/>
        </w:rPr>
        <w:t>ду трагическими судьбами главных героев и жизнью поляков под гнетом оккупации.</w:t>
      </w:r>
    </w:p>
    <w:p w:rsidR="00077887" w:rsidRPr="00474ADF" w:rsidRDefault="007D76EF" w:rsidP="00260D1A">
      <w:pPr>
        <w:jc w:val="both"/>
        <w:rPr>
          <w:sz w:val="24"/>
          <w:szCs w:val="24"/>
        </w:rPr>
      </w:pPr>
      <w:r w:rsidRPr="00474ADF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5080</wp:posOffset>
            </wp:positionV>
            <wp:extent cx="1819275" cy="2590800"/>
            <wp:effectExtent l="19050" t="0" r="9525" b="0"/>
            <wp:wrapThrough wrapText="bothSides">
              <wp:wrapPolygon edited="0">
                <wp:start x="-226" y="0"/>
                <wp:lineTo x="-226" y="21441"/>
                <wp:lineTo x="21713" y="21441"/>
                <wp:lineTo x="21713" y="0"/>
                <wp:lineTo x="-226" y="0"/>
              </wp:wrapPolygon>
            </wp:wrapThrough>
            <wp:docPr id="14" name="Рисунок 14" descr="D:\09002157_cover-elektronnaya-kniga-genrik-senkevich-potop-502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09002157_cover-elektronnaya-kniga-genrik-senkevich-potop-50254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3F0" w:rsidRPr="00474ADF">
        <w:rPr>
          <w:sz w:val="24"/>
          <w:szCs w:val="24"/>
        </w:rPr>
        <w:t xml:space="preserve">Автор исторической трилогии </w:t>
      </w:r>
      <w:r w:rsidR="007943F0" w:rsidRPr="00474ADF">
        <w:rPr>
          <w:b/>
          <w:sz w:val="24"/>
          <w:szCs w:val="24"/>
        </w:rPr>
        <w:t>«Огнём и мечом» (1883—1884), «Потоп» (1884—1886), «Пан Володыёвский» (1887—1888).</w:t>
      </w:r>
      <w:r w:rsidR="007943F0" w:rsidRPr="00474ADF">
        <w:rPr>
          <w:sz w:val="24"/>
          <w:szCs w:val="24"/>
        </w:rPr>
        <w:t xml:space="preserve"> </w:t>
      </w:r>
    </w:p>
    <w:p w:rsidR="00077887" w:rsidRDefault="00474ADF" w:rsidP="00260D1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-875665</wp:posOffset>
            </wp:positionH>
            <wp:positionV relativeFrom="paragraph">
              <wp:posOffset>40640</wp:posOffset>
            </wp:positionV>
            <wp:extent cx="1819275" cy="2609850"/>
            <wp:effectExtent l="19050" t="0" r="9525" b="0"/>
            <wp:wrapThrough wrapText="bothSides">
              <wp:wrapPolygon edited="0">
                <wp:start x="-226" y="0"/>
                <wp:lineTo x="-226" y="21442"/>
                <wp:lineTo x="21713" y="21442"/>
                <wp:lineTo x="21713" y="0"/>
                <wp:lineTo x="-226" y="0"/>
              </wp:wrapPolygon>
            </wp:wrapThrough>
            <wp:docPr id="13" name="Рисунок 13" descr="D:\09002153.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09002153.cove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4ADF" w:rsidRDefault="00474ADF" w:rsidP="0007788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168910</wp:posOffset>
            </wp:positionV>
            <wp:extent cx="1819275" cy="2533650"/>
            <wp:effectExtent l="19050" t="0" r="9525" b="0"/>
            <wp:wrapTopAndBottom/>
            <wp:docPr id="15" name="Рисунок 15" descr="D:\21186949_cover-bumajnaya-kniga-genrik-senkevich-pan-volodyevskiy-18075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1186949_cover-bumajnaya-kniga-genrik-senkevich-pan-volodyevskiy-180752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43F0" w:rsidRPr="00474ADF" w:rsidRDefault="00077887" w:rsidP="00260D1A">
      <w:pPr>
        <w:jc w:val="both"/>
        <w:rPr>
          <w:sz w:val="24"/>
          <w:szCs w:val="24"/>
        </w:rPr>
      </w:pPr>
      <w:r w:rsidRPr="00474ADF">
        <w:rPr>
          <w:sz w:val="24"/>
          <w:szCs w:val="24"/>
        </w:rPr>
        <w:t>Все эти р</w:t>
      </w:r>
      <w:r w:rsidR="00BA0B62" w:rsidRPr="00474ADF">
        <w:rPr>
          <w:sz w:val="24"/>
          <w:szCs w:val="24"/>
        </w:rPr>
        <w:t xml:space="preserve">оманы были встречены читателями </w:t>
      </w:r>
      <w:r w:rsidR="007943F0" w:rsidRPr="00474ADF">
        <w:rPr>
          <w:sz w:val="24"/>
          <w:szCs w:val="24"/>
        </w:rPr>
        <w:t xml:space="preserve">с восторгом, и сегодня считаются классикой польской литературы. В первом романе отображается борьба шляхетской Речи </w:t>
      </w:r>
      <w:proofErr w:type="spellStart"/>
      <w:r w:rsidR="007943F0" w:rsidRPr="00474ADF">
        <w:rPr>
          <w:sz w:val="24"/>
          <w:szCs w:val="24"/>
        </w:rPr>
        <w:t>Посполитой</w:t>
      </w:r>
      <w:proofErr w:type="spellEnd"/>
      <w:r w:rsidR="007943F0" w:rsidRPr="00474ADF">
        <w:rPr>
          <w:sz w:val="24"/>
          <w:szCs w:val="24"/>
        </w:rPr>
        <w:t xml:space="preserve"> с казаками Хмельницкого. Во второй части трилогии воссоздаётся картина освободительной войны поляков со шведской интервенцией 1655—1656 годов. В третьем романе поэтизируются ратные подвиги польских рыцарей в период турецкого нашествия (1672—1673). Трилогия вместила в себе элементы исторического романа с неповторимым стилем Сенкевича. После публикации в Российской империи критики неоднозначно отнеслись к этому роману, а цензоры пред</w:t>
      </w:r>
      <w:r w:rsidR="009804A0" w:rsidRPr="00474ADF">
        <w:rPr>
          <w:sz w:val="24"/>
          <w:szCs w:val="24"/>
        </w:rPr>
        <w:t>упредили его об ответственности.</w:t>
      </w:r>
    </w:p>
    <w:p w:rsidR="00C31A51" w:rsidRPr="00474ADF" w:rsidRDefault="00FE04A3" w:rsidP="00474ADF">
      <w:pPr>
        <w:spacing w:after="120"/>
        <w:jc w:val="both"/>
        <w:rPr>
          <w:sz w:val="24"/>
          <w:szCs w:val="24"/>
        </w:rPr>
      </w:pPr>
      <w:r w:rsidRPr="00474ADF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41910</wp:posOffset>
            </wp:positionV>
            <wp:extent cx="1666875" cy="2314575"/>
            <wp:effectExtent l="171450" t="133350" r="371475" b="314325"/>
            <wp:wrapSquare wrapText="bothSides"/>
            <wp:docPr id="22" name="Рисунок 22" descr="D:\Genrik_Senkevich__Bez_dogm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Genrik_Senkevich__Bez_dogma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0"/>
                    <a:stretch/>
                  </pic:blipFill>
                  <pic:spPr bwMode="auto">
                    <a:xfrm>
                      <a:off x="0" y="0"/>
                      <a:ext cx="1666875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43F0" w:rsidRPr="00474ADF">
        <w:rPr>
          <w:sz w:val="24"/>
          <w:szCs w:val="24"/>
        </w:rPr>
        <w:t xml:space="preserve">В психологическом романе </w:t>
      </w:r>
      <w:r w:rsidR="007943F0" w:rsidRPr="00474ADF">
        <w:rPr>
          <w:b/>
          <w:sz w:val="24"/>
          <w:szCs w:val="24"/>
        </w:rPr>
        <w:t>«Без догмата» (1889—1890)</w:t>
      </w:r>
      <w:r w:rsidR="007943F0" w:rsidRPr="00474ADF">
        <w:rPr>
          <w:sz w:val="24"/>
          <w:szCs w:val="24"/>
        </w:rPr>
        <w:t xml:space="preserve"> изображён тип дек</w:t>
      </w:r>
      <w:r w:rsidR="004A4F06" w:rsidRPr="00474ADF">
        <w:rPr>
          <w:sz w:val="24"/>
          <w:szCs w:val="24"/>
        </w:rPr>
        <w:t>адента-аристократа, э</w:t>
      </w:r>
      <w:r w:rsidR="00C31A51" w:rsidRPr="00474ADF">
        <w:rPr>
          <w:sz w:val="24"/>
          <w:szCs w:val="24"/>
        </w:rPr>
        <w:t xml:space="preserve">то исповедь души неоднозначного главного героя, Леона </w:t>
      </w:r>
      <w:proofErr w:type="spellStart"/>
      <w:r w:rsidR="00C31A51" w:rsidRPr="00474ADF">
        <w:rPr>
          <w:sz w:val="24"/>
          <w:szCs w:val="24"/>
        </w:rPr>
        <w:t>Плошовского</w:t>
      </w:r>
      <w:proofErr w:type="spellEnd"/>
      <w:r w:rsidR="00C31A51" w:rsidRPr="00474ADF">
        <w:rPr>
          <w:sz w:val="24"/>
          <w:szCs w:val="24"/>
        </w:rPr>
        <w:t xml:space="preserve">. Это психологический роман, выполненный в форме дневника, который ведет пан </w:t>
      </w:r>
      <w:proofErr w:type="spellStart"/>
      <w:r w:rsidR="00C31A51" w:rsidRPr="00474ADF">
        <w:rPr>
          <w:sz w:val="24"/>
          <w:szCs w:val="24"/>
        </w:rPr>
        <w:t>Плошовский</w:t>
      </w:r>
      <w:proofErr w:type="spellEnd"/>
      <w:r w:rsidR="00C31A51" w:rsidRPr="00474ADF">
        <w:rPr>
          <w:sz w:val="24"/>
          <w:szCs w:val="24"/>
        </w:rPr>
        <w:t xml:space="preserve">. Без догмата", </w:t>
      </w:r>
      <w:proofErr w:type="gramStart"/>
      <w:r w:rsidR="00C31A51" w:rsidRPr="00474ADF">
        <w:rPr>
          <w:sz w:val="24"/>
          <w:szCs w:val="24"/>
        </w:rPr>
        <w:t>составляю</w:t>
      </w:r>
      <w:r w:rsidR="004A4F06" w:rsidRPr="00474ADF">
        <w:rPr>
          <w:sz w:val="24"/>
          <w:szCs w:val="24"/>
        </w:rPr>
        <w:t>щий</w:t>
      </w:r>
      <w:proofErr w:type="gramEnd"/>
      <w:r w:rsidR="004A4F06" w:rsidRPr="00474ADF">
        <w:rPr>
          <w:sz w:val="24"/>
          <w:szCs w:val="24"/>
        </w:rPr>
        <w:t xml:space="preserve"> вместе с романом "Семья </w:t>
      </w:r>
      <w:proofErr w:type="spellStart"/>
      <w:r w:rsidR="004A4F06" w:rsidRPr="00474ADF">
        <w:rPr>
          <w:sz w:val="24"/>
          <w:szCs w:val="24"/>
        </w:rPr>
        <w:t>Пола</w:t>
      </w:r>
      <w:r w:rsidR="00C31A51" w:rsidRPr="00474ADF">
        <w:rPr>
          <w:sz w:val="24"/>
          <w:szCs w:val="24"/>
        </w:rPr>
        <w:t>нецких</w:t>
      </w:r>
      <w:proofErr w:type="spellEnd"/>
      <w:r w:rsidR="00C31A51" w:rsidRPr="00474ADF">
        <w:rPr>
          <w:sz w:val="24"/>
          <w:szCs w:val="24"/>
        </w:rPr>
        <w:t>" дилогию, относится к лучшим произведени</w:t>
      </w:r>
      <w:r w:rsidR="004A4F06" w:rsidRPr="00474ADF">
        <w:rPr>
          <w:sz w:val="24"/>
          <w:szCs w:val="24"/>
        </w:rPr>
        <w:t>ям польского реализма XIX века.</w:t>
      </w:r>
    </w:p>
    <w:p w:rsidR="00542D44" w:rsidRPr="00474ADF" w:rsidRDefault="00542D44" w:rsidP="00474ADF">
      <w:pPr>
        <w:spacing w:after="120"/>
        <w:jc w:val="both"/>
        <w:rPr>
          <w:sz w:val="24"/>
          <w:szCs w:val="24"/>
        </w:rPr>
      </w:pPr>
    </w:p>
    <w:p w:rsidR="00AB5B10" w:rsidRPr="00474ADF" w:rsidRDefault="00C31A51" w:rsidP="00474ADF">
      <w:pPr>
        <w:spacing w:after="120"/>
        <w:jc w:val="both"/>
        <w:rPr>
          <w:sz w:val="24"/>
          <w:szCs w:val="24"/>
        </w:rPr>
      </w:pPr>
      <w:r w:rsidRPr="00474ADF">
        <w:rPr>
          <w:sz w:val="24"/>
          <w:szCs w:val="24"/>
        </w:rPr>
        <w:t xml:space="preserve"> О романе с похвалой отзывались А.</w:t>
      </w:r>
      <w:r w:rsidR="00466D3F" w:rsidRPr="00474ADF">
        <w:rPr>
          <w:sz w:val="24"/>
          <w:szCs w:val="24"/>
        </w:rPr>
        <w:t xml:space="preserve"> </w:t>
      </w:r>
      <w:r w:rsidRPr="00474ADF">
        <w:rPr>
          <w:sz w:val="24"/>
          <w:szCs w:val="24"/>
        </w:rPr>
        <w:t>И.</w:t>
      </w:r>
      <w:r w:rsidR="00466D3F" w:rsidRPr="00474ADF">
        <w:rPr>
          <w:sz w:val="24"/>
          <w:szCs w:val="24"/>
        </w:rPr>
        <w:t xml:space="preserve"> </w:t>
      </w:r>
      <w:r w:rsidRPr="00474ADF">
        <w:rPr>
          <w:sz w:val="24"/>
          <w:szCs w:val="24"/>
        </w:rPr>
        <w:t>Куприн, А.</w:t>
      </w:r>
      <w:r w:rsidR="00466D3F" w:rsidRPr="00474ADF">
        <w:rPr>
          <w:sz w:val="24"/>
          <w:szCs w:val="24"/>
        </w:rPr>
        <w:t xml:space="preserve"> </w:t>
      </w:r>
      <w:r w:rsidRPr="00474ADF">
        <w:rPr>
          <w:sz w:val="24"/>
          <w:szCs w:val="24"/>
        </w:rPr>
        <w:t>П.</w:t>
      </w:r>
      <w:r w:rsidR="00466D3F" w:rsidRPr="00474ADF">
        <w:rPr>
          <w:sz w:val="24"/>
          <w:szCs w:val="24"/>
        </w:rPr>
        <w:t xml:space="preserve"> </w:t>
      </w:r>
      <w:r w:rsidRPr="00474ADF">
        <w:rPr>
          <w:sz w:val="24"/>
          <w:szCs w:val="24"/>
        </w:rPr>
        <w:t>Чехов, Л.</w:t>
      </w:r>
      <w:r w:rsidR="00466D3F" w:rsidRPr="00474ADF">
        <w:rPr>
          <w:sz w:val="24"/>
          <w:szCs w:val="24"/>
        </w:rPr>
        <w:t xml:space="preserve"> </w:t>
      </w:r>
      <w:r w:rsidRPr="00474ADF">
        <w:rPr>
          <w:sz w:val="24"/>
          <w:szCs w:val="24"/>
        </w:rPr>
        <w:t>Н.</w:t>
      </w:r>
      <w:r w:rsidR="00466D3F" w:rsidRPr="00474ADF">
        <w:rPr>
          <w:sz w:val="24"/>
          <w:szCs w:val="24"/>
        </w:rPr>
        <w:t xml:space="preserve"> </w:t>
      </w:r>
      <w:r w:rsidRPr="00474ADF">
        <w:rPr>
          <w:sz w:val="24"/>
          <w:szCs w:val="24"/>
        </w:rPr>
        <w:t>Толстой и другие русские писатели</w:t>
      </w:r>
      <w:r w:rsidR="004A4F06" w:rsidRPr="00474ADF">
        <w:rPr>
          <w:sz w:val="24"/>
          <w:szCs w:val="24"/>
        </w:rPr>
        <w:t>.</w:t>
      </w:r>
    </w:p>
    <w:p w:rsidR="004A4F06" w:rsidRPr="00474ADF" w:rsidRDefault="004A4F06" w:rsidP="00C31A51">
      <w:pPr>
        <w:jc w:val="both"/>
        <w:rPr>
          <w:sz w:val="24"/>
          <w:szCs w:val="24"/>
        </w:rPr>
      </w:pPr>
    </w:p>
    <w:p w:rsidR="00542D44" w:rsidRDefault="00542D44" w:rsidP="00C31A51">
      <w:pPr>
        <w:jc w:val="both"/>
        <w:rPr>
          <w:sz w:val="28"/>
          <w:szCs w:val="28"/>
        </w:rPr>
      </w:pPr>
    </w:p>
    <w:p w:rsidR="00777B01" w:rsidRPr="00474ADF" w:rsidRDefault="00EE29CB" w:rsidP="00260D1A">
      <w:pPr>
        <w:jc w:val="both"/>
        <w:rPr>
          <w:sz w:val="24"/>
          <w:szCs w:val="24"/>
        </w:rPr>
      </w:pPr>
      <w:r w:rsidRPr="00474ADF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4445</wp:posOffset>
            </wp:positionV>
            <wp:extent cx="1828800" cy="2447925"/>
            <wp:effectExtent l="171450" t="133350" r="361950" b="314325"/>
            <wp:wrapSquare wrapText="bothSides"/>
            <wp:docPr id="23" name="Рисунок 23" descr="D:\Genrik_Senkevich__Semya_Polanetsk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Genrik_Senkevich__Semya_Polanetski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B5B10" w:rsidRPr="00474ADF">
        <w:rPr>
          <w:sz w:val="24"/>
          <w:szCs w:val="24"/>
        </w:rPr>
        <w:t xml:space="preserve">В романе </w:t>
      </w:r>
      <w:r w:rsidR="00AB5B10" w:rsidRPr="00474ADF">
        <w:rPr>
          <w:b/>
          <w:sz w:val="24"/>
          <w:szCs w:val="24"/>
        </w:rPr>
        <w:t xml:space="preserve">«Семья </w:t>
      </w:r>
      <w:proofErr w:type="spellStart"/>
      <w:r w:rsidR="00AB5B10" w:rsidRPr="00474ADF">
        <w:rPr>
          <w:b/>
          <w:sz w:val="24"/>
          <w:szCs w:val="24"/>
        </w:rPr>
        <w:t>Поланецких</w:t>
      </w:r>
      <w:proofErr w:type="spellEnd"/>
      <w:r w:rsidR="00AB5B10" w:rsidRPr="00474ADF">
        <w:rPr>
          <w:b/>
          <w:sz w:val="24"/>
          <w:szCs w:val="24"/>
        </w:rPr>
        <w:t>» (1893—1894)</w:t>
      </w:r>
      <w:r w:rsidR="00AB5B10" w:rsidRPr="00474ADF">
        <w:rPr>
          <w:sz w:val="24"/>
          <w:szCs w:val="24"/>
        </w:rPr>
        <w:t xml:space="preserve"> </w:t>
      </w:r>
      <w:r w:rsidR="0069102E" w:rsidRPr="00474ADF">
        <w:rPr>
          <w:sz w:val="24"/>
          <w:szCs w:val="24"/>
        </w:rPr>
        <w:t>обращается к теме отношений людей в браке, когда прослеживаются нарастание взаимной отчужденности супругов, душевные страдания женщины, ощущающей себя собственностью мужа</w:t>
      </w:r>
      <w:r w:rsidR="00B70CD5" w:rsidRPr="00474ADF">
        <w:rPr>
          <w:sz w:val="24"/>
          <w:szCs w:val="24"/>
        </w:rPr>
        <w:t>.</w:t>
      </w:r>
      <w:r w:rsidR="0069102E" w:rsidRPr="00474ADF">
        <w:rPr>
          <w:sz w:val="24"/>
          <w:szCs w:val="24"/>
        </w:rPr>
        <w:t xml:space="preserve"> </w:t>
      </w:r>
      <w:r w:rsidR="00B70CD5" w:rsidRPr="00474ADF">
        <w:rPr>
          <w:sz w:val="24"/>
          <w:szCs w:val="24"/>
        </w:rPr>
        <w:t>О</w:t>
      </w:r>
      <w:r w:rsidR="0069102E" w:rsidRPr="00474ADF">
        <w:rPr>
          <w:sz w:val="24"/>
          <w:szCs w:val="24"/>
        </w:rPr>
        <w:t>бъектом своего исследования Сенкевич сделал тему семьи, любви, взаимоотношений между мужчинами и женщинами. Сюжет не изобилует приключенческими изысками, а очень тонко препарирует психологию семейной жизни. Основная прелесть сюжета данного романа в его жизненности. В героях можно увидеть черты, как собственные, так и ближних своих.</w:t>
      </w:r>
    </w:p>
    <w:p w:rsidR="00542D44" w:rsidRDefault="00542D44" w:rsidP="00260D1A">
      <w:pPr>
        <w:jc w:val="both"/>
        <w:rPr>
          <w:sz w:val="28"/>
          <w:szCs w:val="28"/>
        </w:rPr>
      </w:pPr>
    </w:p>
    <w:p w:rsidR="00542D44" w:rsidRPr="00AD7C71" w:rsidRDefault="00542D44" w:rsidP="00260D1A">
      <w:pPr>
        <w:jc w:val="both"/>
        <w:rPr>
          <w:sz w:val="28"/>
          <w:szCs w:val="28"/>
        </w:rPr>
      </w:pPr>
    </w:p>
    <w:p w:rsidR="00EE29CB" w:rsidRPr="00AD7C71" w:rsidRDefault="00EE29CB" w:rsidP="007943F0">
      <w:pPr>
        <w:rPr>
          <w:sz w:val="28"/>
          <w:szCs w:val="28"/>
        </w:rPr>
      </w:pPr>
    </w:p>
    <w:p w:rsidR="00D85896" w:rsidRPr="00474ADF" w:rsidRDefault="009C7F9D" w:rsidP="00260D1A">
      <w:pPr>
        <w:jc w:val="both"/>
        <w:rPr>
          <w:sz w:val="24"/>
          <w:szCs w:val="24"/>
        </w:rPr>
      </w:pPr>
      <w:r w:rsidRPr="00474ADF"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-635</wp:posOffset>
            </wp:positionV>
            <wp:extent cx="1828800" cy="2743200"/>
            <wp:effectExtent l="171450" t="133350" r="361950" b="304800"/>
            <wp:wrapSquare wrapText="bothSides"/>
            <wp:docPr id="19" name="Рисунок 19" descr="D:\07161299_cover-elektronnaya-kniga-genrik-senkevich-kamo-gryadesh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7161299_cover-elektronnaya-kniga-genrik-senkevich-kamo-gryadeshi-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74ADF">
        <w:rPr>
          <w:b/>
          <w:sz w:val="24"/>
          <w:szCs w:val="24"/>
        </w:rPr>
        <w:t>1896 г.</w:t>
      </w:r>
      <w:r w:rsidRPr="00474ADF">
        <w:rPr>
          <w:sz w:val="24"/>
          <w:szCs w:val="24"/>
        </w:rPr>
        <w:t xml:space="preserve"> Сенкевич выпускает печатью широкомас</w:t>
      </w:r>
      <w:r w:rsidR="00136960" w:rsidRPr="00474ADF">
        <w:rPr>
          <w:sz w:val="24"/>
          <w:szCs w:val="24"/>
        </w:rPr>
        <w:t xml:space="preserve">штабный исторический роман </w:t>
      </w:r>
      <w:r w:rsidR="00136960" w:rsidRPr="00474ADF">
        <w:rPr>
          <w:b/>
          <w:sz w:val="24"/>
          <w:szCs w:val="24"/>
        </w:rPr>
        <w:t>«Камо</w:t>
      </w:r>
      <w:r w:rsidRPr="00474ADF">
        <w:rPr>
          <w:b/>
          <w:sz w:val="24"/>
          <w:szCs w:val="24"/>
        </w:rPr>
        <w:t xml:space="preserve"> </w:t>
      </w:r>
      <w:proofErr w:type="spellStart"/>
      <w:r w:rsidRPr="00474ADF">
        <w:rPr>
          <w:b/>
          <w:sz w:val="24"/>
          <w:szCs w:val="24"/>
        </w:rPr>
        <w:t>грядеши</w:t>
      </w:r>
      <w:proofErr w:type="spellEnd"/>
      <w:r w:rsidRPr="00474ADF">
        <w:rPr>
          <w:b/>
          <w:sz w:val="24"/>
          <w:szCs w:val="24"/>
        </w:rPr>
        <w:t>»</w:t>
      </w:r>
      <w:r w:rsidRPr="00474ADF">
        <w:rPr>
          <w:sz w:val="24"/>
          <w:szCs w:val="24"/>
        </w:rPr>
        <w:t xml:space="preserve"> — о гонении</w:t>
      </w:r>
      <w:r w:rsidR="0049556E" w:rsidRPr="00474ADF">
        <w:rPr>
          <w:sz w:val="24"/>
          <w:szCs w:val="24"/>
        </w:rPr>
        <w:t xml:space="preserve"> на христиан во времена Нерона. </w:t>
      </w:r>
      <w:r w:rsidR="00D85896" w:rsidRPr="00474ADF">
        <w:rPr>
          <w:sz w:val="24"/>
          <w:szCs w:val="24"/>
        </w:rPr>
        <w:t xml:space="preserve">Название «Камо </w:t>
      </w:r>
      <w:proofErr w:type="spellStart"/>
      <w:r w:rsidR="00D85896" w:rsidRPr="00474ADF">
        <w:rPr>
          <w:sz w:val="24"/>
          <w:szCs w:val="24"/>
        </w:rPr>
        <w:t>грядеши</w:t>
      </w:r>
      <w:proofErr w:type="spellEnd"/>
      <w:r w:rsidR="00D85896" w:rsidRPr="00474ADF">
        <w:rPr>
          <w:sz w:val="24"/>
          <w:szCs w:val="24"/>
        </w:rPr>
        <w:t>» (Куда идешь) связано с эпизодом из жизни св. Петра. Спасаясь от гонений императора Нерона на христиан, Петр ночью тайком покинул Рим. За городской стеной ему явился Христос. Петр спроси</w:t>
      </w:r>
      <w:r w:rsidR="00136960" w:rsidRPr="00474ADF">
        <w:rPr>
          <w:sz w:val="24"/>
          <w:szCs w:val="24"/>
        </w:rPr>
        <w:t>л</w:t>
      </w:r>
      <w:r w:rsidR="00D85896" w:rsidRPr="00474ADF">
        <w:rPr>
          <w:sz w:val="24"/>
          <w:szCs w:val="24"/>
        </w:rPr>
        <w:t xml:space="preserve"> его: «</w:t>
      </w:r>
      <w:proofErr w:type="spellStart"/>
      <w:r w:rsidR="00D85896" w:rsidRPr="00474ADF">
        <w:rPr>
          <w:sz w:val="24"/>
          <w:szCs w:val="24"/>
        </w:rPr>
        <w:t>Quo</w:t>
      </w:r>
      <w:proofErr w:type="spellEnd"/>
      <w:r w:rsidR="00D85896" w:rsidRPr="00474ADF">
        <w:rPr>
          <w:sz w:val="24"/>
          <w:szCs w:val="24"/>
        </w:rPr>
        <w:t xml:space="preserve"> </w:t>
      </w:r>
      <w:proofErr w:type="spellStart"/>
      <w:r w:rsidR="00D85896" w:rsidRPr="00474ADF">
        <w:rPr>
          <w:sz w:val="24"/>
          <w:szCs w:val="24"/>
        </w:rPr>
        <w:t>Vadis</w:t>
      </w:r>
      <w:proofErr w:type="spellEnd"/>
      <w:r w:rsidR="00D85896" w:rsidRPr="00474ADF">
        <w:rPr>
          <w:sz w:val="24"/>
          <w:szCs w:val="24"/>
        </w:rPr>
        <w:t xml:space="preserve">, </w:t>
      </w:r>
      <w:proofErr w:type="spellStart"/>
      <w:r w:rsidR="00D85896" w:rsidRPr="00474ADF">
        <w:rPr>
          <w:sz w:val="24"/>
          <w:szCs w:val="24"/>
        </w:rPr>
        <w:t>Domine</w:t>
      </w:r>
      <w:proofErr w:type="spellEnd"/>
      <w:r w:rsidR="00D85896" w:rsidRPr="00474ADF">
        <w:rPr>
          <w:sz w:val="24"/>
          <w:szCs w:val="24"/>
        </w:rPr>
        <w:t xml:space="preserve">?»( Камо </w:t>
      </w:r>
      <w:proofErr w:type="spellStart"/>
      <w:r w:rsidR="00D85896" w:rsidRPr="00474ADF">
        <w:rPr>
          <w:sz w:val="24"/>
          <w:szCs w:val="24"/>
        </w:rPr>
        <w:t>грядеши</w:t>
      </w:r>
      <w:proofErr w:type="spellEnd"/>
      <w:r w:rsidR="00D85896" w:rsidRPr="00474ADF">
        <w:rPr>
          <w:sz w:val="24"/>
          <w:szCs w:val="24"/>
        </w:rPr>
        <w:t>, Господи?) Христос ответил: «В Рим, чтобы вновь быть распятым». В это мгновение Христос вознесся на небо, а Петр, воспринимая его слова как знак своей мученической смерти за веру, возвратился в Рим, где его распяли на кресте.</w:t>
      </w:r>
    </w:p>
    <w:p w:rsidR="007943F0" w:rsidRPr="00474ADF" w:rsidRDefault="00DD3FB6" w:rsidP="00260D1A">
      <w:pPr>
        <w:jc w:val="both"/>
        <w:rPr>
          <w:sz w:val="24"/>
          <w:szCs w:val="24"/>
        </w:rPr>
      </w:pPr>
      <w:r w:rsidRPr="00474ADF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-139065</wp:posOffset>
            </wp:positionV>
            <wp:extent cx="1809750" cy="2771775"/>
            <wp:effectExtent l="171450" t="133350" r="361950" b="314325"/>
            <wp:wrapSquare wrapText="bothSides"/>
            <wp:docPr id="17" name="Рисунок 17" descr="D:\07449866_cover-elektronnaya-kniga-genrik-senkevich-krestonos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7449866_cover-elektronnaya-kniga-genrik-senkevich-krestonosc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943F0" w:rsidRPr="00474ADF">
        <w:rPr>
          <w:sz w:val="24"/>
          <w:szCs w:val="24"/>
        </w:rPr>
        <w:t xml:space="preserve">Борьбе поляков и литвинов с Тевтонским орденом в конце XIV — начале XV веков посвящён исторический </w:t>
      </w:r>
      <w:r w:rsidR="007B71E5" w:rsidRPr="00474ADF">
        <w:rPr>
          <w:sz w:val="24"/>
          <w:szCs w:val="24"/>
        </w:rPr>
        <w:t xml:space="preserve">роман </w:t>
      </w:r>
      <w:r w:rsidR="007B71E5" w:rsidRPr="00474ADF">
        <w:rPr>
          <w:b/>
          <w:sz w:val="24"/>
          <w:szCs w:val="24"/>
        </w:rPr>
        <w:t>«Крестоносцы» (1897—1900)</w:t>
      </w:r>
      <w:r w:rsidR="007B71E5" w:rsidRPr="00474ADF">
        <w:rPr>
          <w:sz w:val="24"/>
          <w:szCs w:val="24"/>
        </w:rPr>
        <w:t>,</w:t>
      </w:r>
      <w:r w:rsidR="00136960" w:rsidRPr="00474ADF">
        <w:rPr>
          <w:sz w:val="24"/>
          <w:szCs w:val="24"/>
        </w:rPr>
        <w:t xml:space="preserve"> </w:t>
      </w:r>
      <w:r w:rsidR="007B71E5" w:rsidRPr="00474ADF">
        <w:rPr>
          <w:sz w:val="24"/>
          <w:szCs w:val="24"/>
        </w:rPr>
        <w:t>о борьбе поляков с Тевтонским орденом на рубеже XIV —</w:t>
      </w:r>
      <w:r w:rsidR="00136960" w:rsidRPr="00474ADF">
        <w:rPr>
          <w:sz w:val="24"/>
          <w:szCs w:val="24"/>
        </w:rPr>
        <w:t xml:space="preserve"> </w:t>
      </w:r>
      <w:r w:rsidR="007B71E5" w:rsidRPr="00474ADF">
        <w:rPr>
          <w:sz w:val="24"/>
          <w:szCs w:val="24"/>
        </w:rPr>
        <w:t>XV веков.</w:t>
      </w:r>
      <w:r w:rsidR="007943F0" w:rsidRPr="00474ADF">
        <w:rPr>
          <w:sz w:val="24"/>
          <w:szCs w:val="24"/>
        </w:rPr>
        <w:t xml:space="preserve"> В романе рассказывается о победе поляков над германцами. Роман имел политический подтекст, так как в это время наблюдается попытка германизации польского общества. Книга стала обязательной для чтения в польских школах после обретения Польшей независимости</w:t>
      </w:r>
      <w:r w:rsidR="00777B01" w:rsidRPr="00474ADF">
        <w:rPr>
          <w:sz w:val="24"/>
          <w:szCs w:val="24"/>
        </w:rPr>
        <w:t>.</w:t>
      </w:r>
    </w:p>
    <w:p w:rsidR="007943F0" w:rsidRPr="00474ADF" w:rsidRDefault="007943F0" w:rsidP="007943F0">
      <w:pPr>
        <w:rPr>
          <w:sz w:val="24"/>
          <w:szCs w:val="24"/>
        </w:rPr>
      </w:pPr>
    </w:p>
    <w:p w:rsidR="0049556E" w:rsidRDefault="0049556E" w:rsidP="007943F0">
      <w:pPr>
        <w:rPr>
          <w:sz w:val="28"/>
          <w:szCs w:val="28"/>
        </w:rPr>
      </w:pPr>
    </w:p>
    <w:p w:rsidR="00136960" w:rsidRDefault="006E45EB" w:rsidP="007943F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-2286000</wp:posOffset>
            </wp:positionH>
            <wp:positionV relativeFrom="paragraph">
              <wp:posOffset>320040</wp:posOffset>
            </wp:positionV>
            <wp:extent cx="1809750" cy="2714625"/>
            <wp:effectExtent l="171450" t="133350" r="361950" b="314325"/>
            <wp:wrapSquare wrapText="bothSides"/>
            <wp:docPr id="20" name="Рисунок 20" descr="D:\Genrik_Senkevich__V_debryah_Af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Genrik_Senkevich__V_debryah_Afriki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64011" w:rsidRPr="00474ADF" w:rsidRDefault="007943F0" w:rsidP="00B64011">
      <w:pPr>
        <w:jc w:val="both"/>
        <w:rPr>
          <w:sz w:val="24"/>
          <w:szCs w:val="24"/>
        </w:rPr>
      </w:pPr>
      <w:r w:rsidRPr="00474ADF">
        <w:rPr>
          <w:b/>
          <w:sz w:val="24"/>
          <w:szCs w:val="24"/>
        </w:rPr>
        <w:t>В 1910—1911</w:t>
      </w:r>
      <w:r w:rsidRPr="00474ADF">
        <w:rPr>
          <w:sz w:val="24"/>
          <w:szCs w:val="24"/>
        </w:rPr>
        <w:t xml:space="preserve"> годах написал приключенческ</w:t>
      </w:r>
      <w:r w:rsidR="00B64011" w:rsidRPr="00474ADF">
        <w:rPr>
          <w:sz w:val="24"/>
          <w:szCs w:val="24"/>
        </w:rPr>
        <w:t>ий</w:t>
      </w:r>
      <w:r w:rsidRPr="00474ADF">
        <w:rPr>
          <w:sz w:val="24"/>
          <w:szCs w:val="24"/>
        </w:rPr>
        <w:t xml:space="preserve"> </w:t>
      </w:r>
      <w:r w:rsidR="00B64011" w:rsidRPr="00474ADF">
        <w:rPr>
          <w:sz w:val="24"/>
          <w:szCs w:val="24"/>
        </w:rPr>
        <w:t xml:space="preserve">роман </w:t>
      </w:r>
      <w:r w:rsidRPr="00474ADF">
        <w:rPr>
          <w:sz w:val="24"/>
          <w:szCs w:val="24"/>
        </w:rPr>
        <w:t xml:space="preserve">для детей </w:t>
      </w:r>
      <w:r w:rsidRPr="00474ADF">
        <w:rPr>
          <w:b/>
          <w:sz w:val="24"/>
          <w:szCs w:val="24"/>
        </w:rPr>
        <w:t>«В дебрях Африки»</w:t>
      </w:r>
      <w:r w:rsidRPr="00474ADF">
        <w:rPr>
          <w:sz w:val="24"/>
          <w:szCs w:val="24"/>
        </w:rPr>
        <w:t xml:space="preserve">. </w:t>
      </w:r>
      <w:r w:rsidR="00B64011" w:rsidRPr="00474ADF">
        <w:rPr>
          <w:sz w:val="24"/>
          <w:szCs w:val="24"/>
        </w:rPr>
        <w:t xml:space="preserve">Роман написан автором под впечатлением собственного путешествия по Африке. Главные герои романа, </w:t>
      </w:r>
      <w:proofErr w:type="spellStart"/>
      <w:r w:rsidR="00B64011" w:rsidRPr="00474ADF">
        <w:rPr>
          <w:sz w:val="24"/>
          <w:szCs w:val="24"/>
        </w:rPr>
        <w:t>Стась</w:t>
      </w:r>
      <w:proofErr w:type="spellEnd"/>
      <w:r w:rsidR="00B64011" w:rsidRPr="00474ADF">
        <w:rPr>
          <w:sz w:val="24"/>
          <w:szCs w:val="24"/>
        </w:rPr>
        <w:t xml:space="preserve"> и Нель, живут в Порт-Саиде вместе со своими отцами, которые руководят строительством Суэцкого канала. Но, решив устроить </w:t>
      </w:r>
      <w:proofErr w:type="gramStart"/>
      <w:r w:rsidR="00B64011" w:rsidRPr="00474ADF">
        <w:rPr>
          <w:sz w:val="24"/>
          <w:szCs w:val="24"/>
        </w:rPr>
        <w:t>детям</w:t>
      </w:r>
      <w:proofErr w:type="gramEnd"/>
      <w:r w:rsidR="00B64011" w:rsidRPr="00474ADF">
        <w:rPr>
          <w:sz w:val="24"/>
          <w:szCs w:val="24"/>
        </w:rPr>
        <w:t xml:space="preserve"> небольшое путешествие с экскурсиями по историческим местам Египта, заботливые родители даже не подозревали, какими опасностями обернутся эти каникулы. </w:t>
      </w:r>
    </w:p>
    <w:p w:rsidR="0049556E" w:rsidRDefault="0049556E" w:rsidP="00260D1A">
      <w:pPr>
        <w:jc w:val="both"/>
        <w:rPr>
          <w:sz w:val="28"/>
          <w:szCs w:val="28"/>
        </w:rPr>
      </w:pPr>
    </w:p>
    <w:p w:rsidR="00A92F29" w:rsidRDefault="00A92F29" w:rsidP="00260D1A">
      <w:pPr>
        <w:jc w:val="both"/>
        <w:rPr>
          <w:sz w:val="28"/>
          <w:szCs w:val="28"/>
        </w:rPr>
      </w:pPr>
    </w:p>
    <w:p w:rsidR="00B9058C" w:rsidRDefault="00B9058C" w:rsidP="00260D1A">
      <w:pPr>
        <w:jc w:val="both"/>
        <w:rPr>
          <w:sz w:val="28"/>
          <w:szCs w:val="28"/>
        </w:rPr>
      </w:pPr>
    </w:p>
    <w:p w:rsidR="00466D3F" w:rsidRPr="006E45EB" w:rsidRDefault="006E45EB" w:rsidP="00260D1A">
      <w:pPr>
        <w:jc w:val="both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-2286000</wp:posOffset>
            </wp:positionH>
            <wp:positionV relativeFrom="paragraph">
              <wp:posOffset>308610</wp:posOffset>
            </wp:positionV>
            <wp:extent cx="1809750" cy="2581275"/>
            <wp:effectExtent l="171450" t="133350" r="361950" b="314325"/>
            <wp:wrapSquare wrapText="bothSides"/>
            <wp:docPr id="4" name="Рисунок 4" descr="C:\PROFILES\loginova\Мои документы\ganya-4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FILES\loginova\Мои документы\ganya-4142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9058C" w:rsidRPr="006E45EB">
        <w:rPr>
          <w:b/>
          <w:sz w:val="24"/>
          <w:szCs w:val="24"/>
        </w:rPr>
        <w:t>Драма «</w:t>
      </w:r>
      <w:proofErr w:type="spellStart"/>
      <w:r w:rsidR="00B9058C" w:rsidRPr="006E45EB">
        <w:rPr>
          <w:b/>
          <w:sz w:val="24"/>
          <w:szCs w:val="24"/>
        </w:rPr>
        <w:t>Ганя</w:t>
      </w:r>
      <w:proofErr w:type="spellEnd"/>
      <w:r w:rsidR="00B9058C" w:rsidRPr="006E45EB">
        <w:rPr>
          <w:b/>
          <w:sz w:val="24"/>
          <w:szCs w:val="24"/>
        </w:rPr>
        <w:t>».</w:t>
      </w:r>
    </w:p>
    <w:p w:rsidR="00466D3F" w:rsidRPr="006E45EB" w:rsidRDefault="00466D3F" w:rsidP="00466D3F">
      <w:pPr>
        <w:jc w:val="both"/>
        <w:rPr>
          <w:sz w:val="24"/>
          <w:szCs w:val="24"/>
        </w:rPr>
      </w:pPr>
      <w:r w:rsidRPr="006E45EB">
        <w:rPr>
          <w:sz w:val="24"/>
          <w:szCs w:val="24"/>
        </w:rPr>
        <w:t>О молодость, горячая и пылкая, заставляющая губить счастье, ты смотришь, как на арене борется любовь и гордость, и только от Фортуны зависит, будет ли сердце ликовать или тлеть от отчаяния.</w:t>
      </w:r>
    </w:p>
    <w:p w:rsidR="00466D3F" w:rsidRPr="006E45EB" w:rsidRDefault="00466D3F" w:rsidP="00466D3F">
      <w:pPr>
        <w:jc w:val="both"/>
        <w:rPr>
          <w:sz w:val="24"/>
          <w:szCs w:val="24"/>
        </w:rPr>
      </w:pPr>
      <w:r w:rsidRPr="006E45EB">
        <w:rPr>
          <w:sz w:val="24"/>
          <w:szCs w:val="24"/>
        </w:rPr>
        <w:t xml:space="preserve"> Герой вспоминает прошлое, не лишенное умиления и пленительности, мгновений счастья и минут, решивших его будущее.</w:t>
      </w:r>
    </w:p>
    <w:p w:rsidR="00466D3F" w:rsidRPr="006E45EB" w:rsidRDefault="00466D3F" w:rsidP="00466D3F">
      <w:pPr>
        <w:jc w:val="both"/>
        <w:rPr>
          <w:sz w:val="24"/>
          <w:szCs w:val="24"/>
        </w:rPr>
      </w:pPr>
      <w:r w:rsidRPr="00466D3F">
        <w:rPr>
          <w:sz w:val="28"/>
          <w:szCs w:val="28"/>
        </w:rPr>
        <w:t xml:space="preserve"> </w:t>
      </w:r>
      <w:r w:rsidRPr="006E45EB">
        <w:rPr>
          <w:sz w:val="24"/>
          <w:szCs w:val="24"/>
        </w:rPr>
        <w:t xml:space="preserve">Здесь юношеская кровь бурлит и вскипает от горячности чувств, здесь дружба рушится под белой девичьей рукой, и два героя спрашивают себя: "Кто же будет счастлив в этой </w:t>
      </w:r>
      <w:proofErr w:type="spellStart"/>
      <w:r w:rsidRPr="006E45EB">
        <w:rPr>
          <w:sz w:val="24"/>
          <w:szCs w:val="24"/>
        </w:rPr>
        <w:t>дуэле</w:t>
      </w:r>
      <w:proofErr w:type="spellEnd"/>
      <w:r w:rsidRPr="006E45EB">
        <w:rPr>
          <w:sz w:val="24"/>
          <w:szCs w:val="24"/>
        </w:rPr>
        <w:t xml:space="preserve"> без шпаг и револьверов?"</w:t>
      </w:r>
    </w:p>
    <w:p w:rsidR="00136960" w:rsidRPr="006E45EB" w:rsidRDefault="00136960" w:rsidP="00260D1A">
      <w:pPr>
        <w:jc w:val="both"/>
        <w:rPr>
          <w:sz w:val="24"/>
          <w:szCs w:val="24"/>
        </w:rPr>
      </w:pPr>
      <w:r w:rsidRPr="006E45EB">
        <w:rPr>
          <w:sz w:val="24"/>
          <w:szCs w:val="24"/>
        </w:rPr>
        <w:lastRenderedPageBreak/>
        <w:t>Эти романы были восторженно встреченные польской и зарубежной критикой и принесли Сенкевичу всемирное литературное признание.</w:t>
      </w:r>
    </w:p>
    <w:p w:rsidR="00A92F29" w:rsidRPr="006E45EB" w:rsidRDefault="007943F0" w:rsidP="004217C5">
      <w:pPr>
        <w:jc w:val="both"/>
        <w:rPr>
          <w:b/>
          <w:sz w:val="24"/>
          <w:szCs w:val="24"/>
        </w:rPr>
      </w:pPr>
      <w:r w:rsidRPr="006E45EB">
        <w:rPr>
          <w:sz w:val="24"/>
          <w:szCs w:val="24"/>
        </w:rPr>
        <w:t xml:space="preserve">Творчество сыграло большую роль в истории польской культуры и получило всемирное признание </w:t>
      </w:r>
      <w:r w:rsidRPr="006E45EB">
        <w:rPr>
          <w:b/>
          <w:sz w:val="24"/>
          <w:szCs w:val="24"/>
        </w:rPr>
        <w:t>(Нобелевская премия по литературе, 1905, «за выдающиеся заслуги в области эпоса»).</w:t>
      </w:r>
    </w:p>
    <w:p w:rsidR="00A92F29" w:rsidRPr="006E45EB" w:rsidRDefault="007943F0" w:rsidP="004217C5">
      <w:pPr>
        <w:jc w:val="both"/>
        <w:rPr>
          <w:sz w:val="24"/>
          <w:szCs w:val="24"/>
        </w:rPr>
      </w:pPr>
      <w:r w:rsidRPr="006E45EB">
        <w:rPr>
          <w:sz w:val="24"/>
          <w:szCs w:val="24"/>
        </w:rPr>
        <w:t xml:space="preserve"> Роман </w:t>
      </w:r>
      <w:r w:rsidRPr="006E45EB">
        <w:rPr>
          <w:b/>
          <w:sz w:val="24"/>
          <w:szCs w:val="24"/>
        </w:rPr>
        <w:t>«</w:t>
      </w:r>
      <w:proofErr w:type="spellStart"/>
      <w:r w:rsidRPr="006E45EB">
        <w:rPr>
          <w:b/>
          <w:sz w:val="24"/>
          <w:szCs w:val="24"/>
        </w:rPr>
        <w:t>Quo</w:t>
      </w:r>
      <w:proofErr w:type="spellEnd"/>
      <w:r w:rsidRPr="006E45EB">
        <w:rPr>
          <w:b/>
          <w:sz w:val="24"/>
          <w:szCs w:val="24"/>
        </w:rPr>
        <w:t xml:space="preserve"> </w:t>
      </w:r>
      <w:proofErr w:type="spellStart"/>
      <w:r w:rsidRPr="006E45EB">
        <w:rPr>
          <w:b/>
          <w:sz w:val="24"/>
          <w:szCs w:val="24"/>
        </w:rPr>
        <w:t>vadis</w:t>
      </w:r>
      <w:proofErr w:type="spellEnd"/>
      <w:r w:rsidRPr="006E45EB">
        <w:rPr>
          <w:b/>
          <w:sz w:val="24"/>
          <w:szCs w:val="24"/>
        </w:rPr>
        <w:t>»</w:t>
      </w:r>
      <w:r w:rsidRPr="006E45EB">
        <w:rPr>
          <w:sz w:val="24"/>
          <w:szCs w:val="24"/>
        </w:rPr>
        <w:t xml:space="preserve"> переведён более чем на сорок языков. Роман </w:t>
      </w:r>
      <w:r w:rsidRPr="006E45EB">
        <w:rPr>
          <w:b/>
          <w:sz w:val="24"/>
          <w:szCs w:val="24"/>
        </w:rPr>
        <w:t>«Без догмата» (1889—1890)</w:t>
      </w:r>
      <w:r w:rsidRPr="006E45EB">
        <w:rPr>
          <w:sz w:val="24"/>
          <w:szCs w:val="24"/>
        </w:rPr>
        <w:t xml:space="preserve"> высоко ценили Л. Н. Толстой, Н. С. Лесков, А. П. Чехов, Максим Горький и другие русские писатели. </w:t>
      </w:r>
    </w:p>
    <w:p w:rsidR="004439C3" w:rsidRPr="006E45EB" w:rsidRDefault="007943F0" w:rsidP="004217C5">
      <w:pPr>
        <w:jc w:val="both"/>
        <w:rPr>
          <w:sz w:val="24"/>
          <w:szCs w:val="24"/>
        </w:rPr>
      </w:pPr>
      <w:r w:rsidRPr="006E45EB">
        <w:rPr>
          <w:sz w:val="24"/>
          <w:szCs w:val="24"/>
        </w:rPr>
        <w:t>Большинство романов Сенкевича экранизировано. Самые известные экранизации: «</w:t>
      </w:r>
      <w:proofErr w:type="spellStart"/>
      <w:r w:rsidRPr="006E45EB">
        <w:rPr>
          <w:sz w:val="24"/>
          <w:szCs w:val="24"/>
        </w:rPr>
        <w:t>Quo</w:t>
      </w:r>
      <w:proofErr w:type="spellEnd"/>
      <w:r w:rsidRPr="006E45EB">
        <w:rPr>
          <w:sz w:val="24"/>
          <w:szCs w:val="24"/>
        </w:rPr>
        <w:t xml:space="preserve"> </w:t>
      </w:r>
      <w:proofErr w:type="spellStart"/>
      <w:r w:rsidRPr="006E45EB">
        <w:rPr>
          <w:sz w:val="24"/>
          <w:szCs w:val="24"/>
        </w:rPr>
        <w:t>vadis</w:t>
      </w:r>
      <w:proofErr w:type="spellEnd"/>
      <w:r w:rsidRPr="006E45EB">
        <w:rPr>
          <w:sz w:val="24"/>
          <w:szCs w:val="24"/>
        </w:rPr>
        <w:t>» (1951, США), «Огнём и мечом» (1999, Польш</w:t>
      </w:r>
      <w:r w:rsidR="00C16FB2" w:rsidRPr="006E45EB">
        <w:rPr>
          <w:sz w:val="24"/>
          <w:szCs w:val="24"/>
        </w:rPr>
        <w:t>а), «</w:t>
      </w:r>
      <w:proofErr w:type="spellStart"/>
      <w:r w:rsidR="00C16FB2" w:rsidRPr="006E45EB">
        <w:rPr>
          <w:sz w:val="24"/>
          <w:szCs w:val="24"/>
        </w:rPr>
        <w:t>Quo</w:t>
      </w:r>
      <w:proofErr w:type="spellEnd"/>
      <w:r w:rsidR="00C16FB2" w:rsidRPr="006E45EB">
        <w:rPr>
          <w:sz w:val="24"/>
          <w:szCs w:val="24"/>
        </w:rPr>
        <w:t xml:space="preserve"> </w:t>
      </w:r>
      <w:proofErr w:type="spellStart"/>
      <w:r w:rsidR="00C16FB2" w:rsidRPr="006E45EB">
        <w:rPr>
          <w:sz w:val="24"/>
          <w:szCs w:val="24"/>
        </w:rPr>
        <w:t>vadis</w:t>
      </w:r>
      <w:proofErr w:type="spellEnd"/>
      <w:r w:rsidR="00C16FB2" w:rsidRPr="006E45EB">
        <w:rPr>
          <w:sz w:val="24"/>
          <w:szCs w:val="24"/>
        </w:rPr>
        <w:t>» (2001, Польша).</w:t>
      </w:r>
    </w:p>
    <w:p w:rsidR="004439C3" w:rsidRDefault="004439C3" w:rsidP="004217C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0" cy="2943225"/>
            <wp:effectExtent l="19050" t="0" r="0" b="0"/>
            <wp:docPr id="3" name="Рисунок 3" descr="C:\PROFILES\loginova\Мои документы\55279297417713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FILES\loginova\Мои документы\55279297417713_4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6"/>
                    <a:stretch/>
                  </pic:blipFill>
                  <pic:spPr bwMode="auto"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1E7" w:rsidRPr="006E45EB" w:rsidRDefault="00C441E7" w:rsidP="00C441E7">
      <w:pPr>
        <w:jc w:val="both"/>
        <w:rPr>
          <w:b/>
          <w:sz w:val="24"/>
          <w:szCs w:val="24"/>
        </w:rPr>
      </w:pPr>
      <w:r w:rsidRPr="006E45EB">
        <w:rPr>
          <w:b/>
          <w:sz w:val="24"/>
          <w:szCs w:val="24"/>
        </w:rPr>
        <w:t>Генрик Сенкевич.</w:t>
      </w:r>
      <w:r w:rsidR="00A97B02" w:rsidRPr="006E45EB">
        <w:rPr>
          <w:b/>
          <w:sz w:val="24"/>
          <w:szCs w:val="24"/>
        </w:rPr>
        <w:t xml:space="preserve"> Собрание сочинений в 9 томах. </w:t>
      </w:r>
    </w:p>
    <w:p w:rsidR="00A97B02" w:rsidRPr="006E45EB" w:rsidRDefault="00C441E7" w:rsidP="00C441E7">
      <w:pPr>
        <w:jc w:val="both"/>
        <w:rPr>
          <w:sz w:val="24"/>
          <w:szCs w:val="24"/>
        </w:rPr>
      </w:pPr>
      <w:r w:rsidRPr="006E45EB">
        <w:rPr>
          <w:sz w:val="24"/>
          <w:szCs w:val="24"/>
        </w:rPr>
        <w:t xml:space="preserve"> Все знаменитые исторические романы польского автора Г.</w:t>
      </w:r>
      <w:r w:rsidR="00A97B02" w:rsidRPr="006E45EB">
        <w:rPr>
          <w:sz w:val="24"/>
          <w:szCs w:val="24"/>
        </w:rPr>
        <w:t xml:space="preserve"> </w:t>
      </w:r>
      <w:r w:rsidRPr="006E45EB">
        <w:rPr>
          <w:sz w:val="24"/>
          <w:szCs w:val="24"/>
        </w:rPr>
        <w:t>Сенкевич</w:t>
      </w:r>
      <w:r w:rsidR="00A97B02" w:rsidRPr="006E45EB">
        <w:rPr>
          <w:sz w:val="24"/>
          <w:szCs w:val="24"/>
        </w:rPr>
        <w:t>а.</w:t>
      </w:r>
    </w:p>
    <w:p w:rsidR="00B9058C" w:rsidRPr="006E45EB" w:rsidRDefault="00B9058C" w:rsidP="00C441E7">
      <w:pPr>
        <w:jc w:val="both"/>
        <w:rPr>
          <w:sz w:val="24"/>
          <w:szCs w:val="24"/>
        </w:rPr>
      </w:pPr>
    </w:p>
    <w:p w:rsidR="004217C5" w:rsidRPr="006E45EB" w:rsidRDefault="004217C5" w:rsidP="00260D1A">
      <w:pPr>
        <w:jc w:val="both"/>
        <w:rPr>
          <w:sz w:val="24"/>
          <w:szCs w:val="24"/>
        </w:rPr>
      </w:pPr>
      <w:r w:rsidRPr="006E45EB">
        <w:rPr>
          <w:sz w:val="24"/>
          <w:szCs w:val="24"/>
        </w:rPr>
        <w:t>При жизни стал одним из самых известных и популярных польских писателей в Польше и за рубежом. После трилогии «Огнём и мечом», «Потоп», «Пан Володыёвский» стал польским писателем с самыми высокими заработками (за право издания трилогии в течение 20 лет получил от издателя 70 тысяч рублей).</w:t>
      </w:r>
    </w:p>
    <w:p w:rsidR="00982BCE" w:rsidRPr="006E45EB" w:rsidRDefault="00982BCE" w:rsidP="00982BCE">
      <w:pPr>
        <w:jc w:val="both"/>
        <w:rPr>
          <w:sz w:val="24"/>
          <w:szCs w:val="24"/>
        </w:rPr>
      </w:pPr>
      <w:r w:rsidRPr="006E45EB">
        <w:rPr>
          <w:sz w:val="24"/>
          <w:szCs w:val="24"/>
        </w:rPr>
        <w:t>Также в его честь был назван самолет Ил-62 с бортовым номером RA-86708.</w:t>
      </w:r>
    </w:p>
    <w:p w:rsidR="003B2670" w:rsidRDefault="00343F8C" w:rsidP="00260D1A">
      <w:pPr>
        <w:jc w:val="both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3390900" cy="1524000"/>
            <wp:effectExtent l="19050" t="0" r="0" b="0"/>
            <wp:wrapTight wrapText="bothSides">
              <wp:wrapPolygon edited="0">
                <wp:start x="-121" y="0"/>
                <wp:lineTo x="-121" y="21330"/>
                <wp:lineTo x="21600" y="21330"/>
                <wp:lineTo x="21600" y="0"/>
                <wp:lineTo x="-121" y="0"/>
              </wp:wrapPolygon>
            </wp:wrapTight>
            <wp:docPr id="2" name="Рисунок 2" descr="C:\PROFILES\loginova\Мои документы\biograph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FILES\loginova\Мои документы\biography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5EB">
        <w:t xml:space="preserve"> </w:t>
      </w:r>
    </w:p>
    <w:p w:rsidR="000E4CE7" w:rsidRDefault="00343F8C" w:rsidP="00E1211A">
      <w:pPr>
        <w:jc w:val="both"/>
        <w:rPr>
          <w:sz w:val="24"/>
          <w:szCs w:val="24"/>
        </w:rPr>
      </w:pPr>
      <w:r w:rsidRPr="006E45EB">
        <w:rPr>
          <w:sz w:val="24"/>
          <w:szCs w:val="24"/>
        </w:rPr>
        <w:t>Генрик Сенкевич на бан</w:t>
      </w:r>
      <w:r w:rsidR="00777B01" w:rsidRPr="006E45EB">
        <w:rPr>
          <w:sz w:val="24"/>
          <w:szCs w:val="24"/>
        </w:rPr>
        <w:t>кноте 500,000 злотых 1990 года</w:t>
      </w:r>
      <w:r w:rsidR="004217C5" w:rsidRPr="006E45EB">
        <w:rPr>
          <w:sz w:val="24"/>
          <w:szCs w:val="24"/>
        </w:rPr>
        <w:t>.</w:t>
      </w:r>
    </w:p>
    <w:p w:rsidR="00375DCC" w:rsidRDefault="00375DCC" w:rsidP="00E1211A">
      <w:pPr>
        <w:jc w:val="both"/>
        <w:rPr>
          <w:sz w:val="24"/>
          <w:szCs w:val="24"/>
        </w:rPr>
      </w:pPr>
    </w:p>
    <w:p w:rsidR="00375DCC" w:rsidRDefault="00375DCC" w:rsidP="00E1211A">
      <w:pPr>
        <w:jc w:val="both"/>
        <w:rPr>
          <w:sz w:val="24"/>
          <w:szCs w:val="24"/>
        </w:rPr>
      </w:pPr>
    </w:p>
    <w:p w:rsidR="00BA7FB1" w:rsidRDefault="00BA7FB1" w:rsidP="00004109">
      <w:pPr>
        <w:jc w:val="center"/>
        <w:rPr>
          <w:b/>
          <w:sz w:val="24"/>
          <w:szCs w:val="24"/>
        </w:rPr>
      </w:pPr>
      <w:r w:rsidRPr="008A375E">
        <w:rPr>
          <w:b/>
          <w:sz w:val="24"/>
          <w:szCs w:val="24"/>
        </w:rPr>
        <w:lastRenderedPageBreak/>
        <w:t>ПРОИЗВЕДЕНИЯ Г. СЕНКЕВИЧА, ИМЕЮЩИЕСЯ В ФОНДЕ БИБЛИОТЕКИ</w:t>
      </w:r>
    </w:p>
    <w:p w:rsidR="008A222C" w:rsidRDefault="00BA7FB1" w:rsidP="00004109">
      <w:pPr>
        <w:jc w:val="center"/>
        <w:rPr>
          <w:b/>
          <w:sz w:val="24"/>
          <w:szCs w:val="24"/>
        </w:rPr>
      </w:pPr>
      <w:r w:rsidRPr="008A375E">
        <w:rPr>
          <w:b/>
          <w:sz w:val="24"/>
          <w:szCs w:val="24"/>
        </w:rPr>
        <w:t>УО «МОЗЫРСКИЙ ПЕДАГОГИЧЕСКИЙ УНИВЕРСИТЕТ ИМ. И. П. ШАМЯКИНА»:</w:t>
      </w:r>
    </w:p>
    <w:p w:rsidR="00EE0A31" w:rsidRDefault="00EE0A31" w:rsidP="00004109">
      <w:pPr>
        <w:jc w:val="center"/>
        <w:rPr>
          <w:b/>
          <w:sz w:val="24"/>
          <w:szCs w:val="24"/>
        </w:rPr>
      </w:pPr>
    </w:p>
    <w:p w:rsidR="00EE0A31" w:rsidRDefault="00EE0A31" w:rsidP="00004109">
      <w:pPr>
        <w:jc w:val="center"/>
        <w:rPr>
          <w:b/>
          <w:sz w:val="24"/>
          <w:szCs w:val="24"/>
        </w:rPr>
      </w:pPr>
    </w:p>
    <w:p w:rsidR="00EE0A31" w:rsidRDefault="00EE0A31" w:rsidP="00EE0A31">
      <w:pPr>
        <w:spacing w:line="240" w:lineRule="auto"/>
        <w:ind w:left="3539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ПО ВОПРОСАМ ЗАКАЗА МАТЕРИАЛА ОБРАЩАТЬСЯ</w:t>
      </w:r>
      <w:r>
        <w:rPr>
          <w:rFonts w:ascii="Times New Roman" w:hAnsi="Times New Roman"/>
          <w:sz w:val="24"/>
          <w:szCs w:val="24"/>
        </w:rPr>
        <w:t>:</w:t>
      </w:r>
    </w:p>
    <w:p w:rsidR="00EE0A31" w:rsidRDefault="00EE0A31" w:rsidP="00EE0A31">
      <w:pPr>
        <w:spacing w:line="240" w:lineRule="auto"/>
        <w:ind w:left="2831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Абонемент учебной и художественной литературы № 2  </w:t>
      </w:r>
    </w:p>
    <w:p w:rsidR="00EE0A31" w:rsidRDefault="00EE0A31" w:rsidP="00EE0A31">
      <w:pPr>
        <w:spacing w:line="240" w:lineRule="auto"/>
        <w:ind w:left="3539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(учебный корпус № 1, ауд. 118)</w:t>
      </w:r>
    </w:p>
    <w:p w:rsidR="00EE0A31" w:rsidRDefault="00EE0A31" w:rsidP="00EE0A31">
      <w:pPr>
        <w:spacing w:line="240" w:lineRule="auto"/>
        <w:ind w:left="3539" w:firstLine="709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Юнюшкина</w:t>
      </w:r>
      <w:proofErr w:type="spellEnd"/>
      <w:r>
        <w:rPr>
          <w:rFonts w:ascii="Times New Roman" w:hAnsi="Times New Roman"/>
          <w:b/>
        </w:rPr>
        <w:t xml:space="preserve"> Елена Николаевна</w:t>
      </w:r>
      <w:r>
        <w:rPr>
          <w:rFonts w:ascii="Times New Roman" w:hAnsi="Times New Roman"/>
        </w:rPr>
        <w:t>, библиотекарь 1 категории</w:t>
      </w:r>
    </w:p>
    <w:p w:rsidR="00EE0A31" w:rsidRPr="008A375E" w:rsidRDefault="00EE0A31" w:rsidP="00004109">
      <w:pPr>
        <w:jc w:val="center"/>
        <w:rPr>
          <w:b/>
          <w:sz w:val="24"/>
          <w:szCs w:val="24"/>
        </w:rPr>
      </w:pPr>
    </w:p>
    <w:p w:rsidR="00AB5CDC" w:rsidRDefault="00653D28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53D28">
        <w:rPr>
          <w:sz w:val="24"/>
          <w:szCs w:val="24"/>
        </w:rPr>
        <w:t>Сенкевич, Г. Со</w:t>
      </w:r>
      <w:r w:rsidR="009C0E0D">
        <w:rPr>
          <w:sz w:val="24"/>
          <w:szCs w:val="24"/>
        </w:rPr>
        <w:t>брание сочинений. В</w:t>
      </w:r>
      <w:r w:rsidR="00D0043B">
        <w:rPr>
          <w:sz w:val="24"/>
          <w:szCs w:val="24"/>
        </w:rPr>
        <w:t xml:space="preserve"> 9 т. Т. 1:</w:t>
      </w:r>
      <w:r w:rsidRPr="00653D28">
        <w:rPr>
          <w:sz w:val="24"/>
          <w:szCs w:val="24"/>
        </w:rPr>
        <w:t xml:space="preserve"> </w:t>
      </w:r>
      <w:r w:rsidR="004E6029">
        <w:rPr>
          <w:sz w:val="24"/>
          <w:szCs w:val="24"/>
        </w:rPr>
        <w:t>Повести и рассказы</w:t>
      </w:r>
      <w:proofErr w:type="gramStart"/>
      <w:r w:rsidRPr="00653D28">
        <w:rPr>
          <w:sz w:val="24"/>
          <w:szCs w:val="24"/>
        </w:rPr>
        <w:t xml:space="preserve"> </w:t>
      </w:r>
      <w:r w:rsidR="004E6029">
        <w:rPr>
          <w:sz w:val="24"/>
          <w:szCs w:val="24"/>
        </w:rPr>
        <w:t>;</w:t>
      </w:r>
      <w:proofErr w:type="gramEnd"/>
      <w:r w:rsidR="004E6029">
        <w:rPr>
          <w:sz w:val="24"/>
          <w:szCs w:val="24"/>
        </w:rPr>
        <w:t xml:space="preserve"> перевод с польского </w:t>
      </w:r>
      <w:r w:rsidR="0069655D">
        <w:rPr>
          <w:sz w:val="24"/>
          <w:szCs w:val="24"/>
        </w:rPr>
        <w:t xml:space="preserve">/ Г. Сенкевич. </w:t>
      </w:r>
      <w:r w:rsidR="008C2CDA">
        <w:rPr>
          <w:sz w:val="24"/>
          <w:szCs w:val="24"/>
        </w:rPr>
        <w:t>— Москва</w:t>
      </w:r>
      <w:proofErr w:type="gramStart"/>
      <w:r w:rsidR="008C2CDA">
        <w:rPr>
          <w:sz w:val="24"/>
          <w:szCs w:val="24"/>
        </w:rPr>
        <w:t xml:space="preserve"> :</w:t>
      </w:r>
      <w:proofErr w:type="gramEnd"/>
      <w:r w:rsidR="008C2CDA">
        <w:rPr>
          <w:sz w:val="24"/>
          <w:szCs w:val="24"/>
        </w:rPr>
        <w:t xml:space="preserve"> Х</w:t>
      </w:r>
      <w:r w:rsidR="00D0043B">
        <w:rPr>
          <w:sz w:val="24"/>
          <w:szCs w:val="24"/>
        </w:rPr>
        <w:t>удож</w:t>
      </w:r>
      <w:r w:rsidR="008C2CDA">
        <w:rPr>
          <w:sz w:val="24"/>
          <w:szCs w:val="24"/>
        </w:rPr>
        <w:t>ественная</w:t>
      </w:r>
      <w:proofErr w:type="gramStart"/>
      <w:r w:rsidR="00D0043B">
        <w:rPr>
          <w:sz w:val="24"/>
          <w:szCs w:val="24"/>
        </w:rPr>
        <w:t>.</w:t>
      </w:r>
      <w:proofErr w:type="gramEnd"/>
      <w:r w:rsidR="00D0043B">
        <w:rPr>
          <w:sz w:val="24"/>
          <w:szCs w:val="24"/>
        </w:rPr>
        <w:t xml:space="preserve"> </w:t>
      </w:r>
      <w:proofErr w:type="gramStart"/>
      <w:r w:rsidR="00D0043B">
        <w:rPr>
          <w:sz w:val="24"/>
          <w:szCs w:val="24"/>
        </w:rPr>
        <w:t>л</w:t>
      </w:r>
      <w:proofErr w:type="gramEnd"/>
      <w:r w:rsidR="00D0043B">
        <w:rPr>
          <w:sz w:val="24"/>
          <w:szCs w:val="24"/>
        </w:rPr>
        <w:t>ит</w:t>
      </w:r>
      <w:r w:rsidR="008C2CDA">
        <w:rPr>
          <w:sz w:val="24"/>
          <w:szCs w:val="24"/>
        </w:rPr>
        <w:t>ература</w:t>
      </w:r>
      <w:r w:rsidRPr="00653D28">
        <w:rPr>
          <w:sz w:val="24"/>
          <w:szCs w:val="24"/>
        </w:rPr>
        <w:t>, 1983. — 399 с.</w:t>
      </w:r>
    </w:p>
    <w:p w:rsidR="00653D28" w:rsidRDefault="00653D28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9655D">
        <w:rPr>
          <w:sz w:val="24"/>
          <w:szCs w:val="24"/>
        </w:rPr>
        <w:t>Сенкевич, Г. С</w:t>
      </w:r>
      <w:r w:rsidR="009C0E0D">
        <w:rPr>
          <w:sz w:val="24"/>
          <w:szCs w:val="24"/>
        </w:rPr>
        <w:t>обрание сочинений. В</w:t>
      </w:r>
      <w:r w:rsidR="008C2CDA">
        <w:rPr>
          <w:sz w:val="24"/>
          <w:szCs w:val="24"/>
        </w:rPr>
        <w:t xml:space="preserve"> 9 т. Т. 2:</w:t>
      </w:r>
      <w:r w:rsidR="0069655D">
        <w:rPr>
          <w:sz w:val="24"/>
          <w:szCs w:val="24"/>
        </w:rPr>
        <w:t xml:space="preserve"> Огнем и мечем</w:t>
      </w:r>
      <w:proofErr w:type="gramStart"/>
      <w:r w:rsidR="0069655D">
        <w:rPr>
          <w:sz w:val="24"/>
          <w:szCs w:val="24"/>
        </w:rPr>
        <w:t xml:space="preserve"> :</w:t>
      </w:r>
      <w:proofErr w:type="gramEnd"/>
      <w:r w:rsidR="0069655D">
        <w:rPr>
          <w:sz w:val="24"/>
          <w:szCs w:val="24"/>
        </w:rPr>
        <w:t xml:space="preserve"> роман </w:t>
      </w:r>
      <w:r w:rsidR="004E6029">
        <w:rPr>
          <w:sz w:val="24"/>
          <w:szCs w:val="24"/>
        </w:rPr>
        <w:t xml:space="preserve">; перевод с польского </w:t>
      </w:r>
      <w:r w:rsidR="0069655D">
        <w:rPr>
          <w:sz w:val="24"/>
          <w:szCs w:val="24"/>
        </w:rPr>
        <w:t>/ Г. Сенкевич.</w:t>
      </w:r>
      <w:r w:rsidR="005B2B5C">
        <w:rPr>
          <w:sz w:val="24"/>
          <w:szCs w:val="24"/>
        </w:rPr>
        <w:t xml:space="preserve"> </w:t>
      </w:r>
      <w:r w:rsidR="0069655D">
        <w:rPr>
          <w:sz w:val="24"/>
          <w:szCs w:val="24"/>
        </w:rPr>
        <w:t>— Москва</w:t>
      </w:r>
      <w:proofErr w:type="gramStart"/>
      <w:r w:rsidR="0069655D">
        <w:rPr>
          <w:sz w:val="24"/>
          <w:szCs w:val="24"/>
        </w:rPr>
        <w:t xml:space="preserve"> :</w:t>
      </w:r>
      <w:proofErr w:type="gramEnd"/>
      <w:r w:rsidR="0069655D">
        <w:rPr>
          <w:sz w:val="24"/>
          <w:szCs w:val="24"/>
        </w:rPr>
        <w:t xml:space="preserve"> Художественная литература, 1983. — 671 с.</w:t>
      </w:r>
    </w:p>
    <w:p w:rsidR="005B2B5C" w:rsidRDefault="0069655D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3. Сенкевич. Г. Собрание соч</w:t>
      </w:r>
      <w:r w:rsidR="009C0E0D">
        <w:rPr>
          <w:sz w:val="24"/>
          <w:szCs w:val="24"/>
        </w:rPr>
        <w:t>инений. В</w:t>
      </w:r>
      <w:r w:rsidR="008C2CDA">
        <w:rPr>
          <w:sz w:val="24"/>
          <w:szCs w:val="24"/>
        </w:rPr>
        <w:t xml:space="preserve"> 9 т. Т. 3:</w:t>
      </w:r>
      <w:r>
        <w:rPr>
          <w:sz w:val="24"/>
          <w:szCs w:val="24"/>
        </w:rPr>
        <w:t xml:space="preserve"> </w:t>
      </w:r>
      <w:r w:rsidR="00D0043B">
        <w:rPr>
          <w:sz w:val="24"/>
          <w:szCs w:val="24"/>
        </w:rPr>
        <w:t>Потоп</w:t>
      </w:r>
      <w:proofErr w:type="gramStart"/>
      <w:r w:rsidR="00D0043B">
        <w:rPr>
          <w:sz w:val="24"/>
          <w:szCs w:val="24"/>
        </w:rPr>
        <w:t xml:space="preserve"> :</w:t>
      </w:r>
      <w:proofErr w:type="gramEnd"/>
      <w:r w:rsidR="00D0043B">
        <w:rPr>
          <w:sz w:val="24"/>
          <w:szCs w:val="24"/>
        </w:rPr>
        <w:t xml:space="preserve"> роман. Ч. 1 и 2.</w:t>
      </w:r>
      <w:proofErr w:type="gramStart"/>
      <w:r w:rsidR="00D0043B">
        <w:rPr>
          <w:sz w:val="24"/>
          <w:szCs w:val="24"/>
        </w:rPr>
        <w:t xml:space="preserve"> </w:t>
      </w:r>
      <w:r w:rsidR="004E6029">
        <w:rPr>
          <w:sz w:val="24"/>
          <w:szCs w:val="24"/>
        </w:rPr>
        <w:t>;</w:t>
      </w:r>
      <w:proofErr w:type="gramEnd"/>
      <w:r w:rsidR="004E6029">
        <w:rPr>
          <w:sz w:val="24"/>
          <w:szCs w:val="24"/>
        </w:rPr>
        <w:t xml:space="preserve"> перевод с польского </w:t>
      </w:r>
      <w:r w:rsidR="005B2B5C">
        <w:rPr>
          <w:sz w:val="24"/>
          <w:szCs w:val="24"/>
        </w:rPr>
        <w:t xml:space="preserve">/ Г. Сенкевич. </w:t>
      </w:r>
      <w:r w:rsidR="00D0043B">
        <w:rPr>
          <w:sz w:val="24"/>
          <w:szCs w:val="24"/>
        </w:rPr>
        <w:t>— Москва</w:t>
      </w:r>
      <w:proofErr w:type="gramStart"/>
      <w:r w:rsidR="00D0043B">
        <w:rPr>
          <w:sz w:val="24"/>
          <w:szCs w:val="24"/>
        </w:rPr>
        <w:t xml:space="preserve"> :</w:t>
      </w:r>
      <w:proofErr w:type="gramEnd"/>
      <w:r w:rsidR="00D0043B">
        <w:rPr>
          <w:sz w:val="24"/>
          <w:szCs w:val="24"/>
        </w:rPr>
        <w:t xml:space="preserve"> Художественная литература, 1984. — 543 с.</w:t>
      </w:r>
    </w:p>
    <w:p w:rsidR="0069655D" w:rsidRDefault="005B2B5C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4. С</w:t>
      </w:r>
      <w:r w:rsidR="009C0E0D">
        <w:rPr>
          <w:sz w:val="24"/>
          <w:szCs w:val="24"/>
        </w:rPr>
        <w:t>енкевич, Г. Собрание сочинений. В</w:t>
      </w:r>
      <w:r>
        <w:rPr>
          <w:sz w:val="24"/>
          <w:szCs w:val="24"/>
        </w:rPr>
        <w:t xml:space="preserve"> 9 т. Т. 4: Потоп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роман. Ч. 2 и 3.</w:t>
      </w:r>
      <w:proofErr w:type="gramStart"/>
      <w:r>
        <w:rPr>
          <w:sz w:val="24"/>
          <w:szCs w:val="24"/>
        </w:rPr>
        <w:t xml:space="preserve"> </w:t>
      </w:r>
      <w:r w:rsidR="004E6029">
        <w:rPr>
          <w:sz w:val="24"/>
          <w:szCs w:val="24"/>
        </w:rPr>
        <w:t>;</w:t>
      </w:r>
      <w:proofErr w:type="gramEnd"/>
      <w:r w:rsidR="004E6029">
        <w:rPr>
          <w:sz w:val="24"/>
          <w:szCs w:val="24"/>
        </w:rPr>
        <w:t xml:space="preserve"> перевод с польского </w:t>
      </w:r>
      <w:r>
        <w:rPr>
          <w:sz w:val="24"/>
          <w:szCs w:val="24"/>
        </w:rPr>
        <w:t>/ Г. Сенкевич. — Москва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Художественная литература, 1984. — 511 с.</w:t>
      </w:r>
    </w:p>
    <w:p w:rsidR="005B2B5C" w:rsidRDefault="005B2B5C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5. Сен</w:t>
      </w:r>
      <w:r w:rsidR="009C0E0D">
        <w:rPr>
          <w:sz w:val="24"/>
          <w:szCs w:val="24"/>
        </w:rPr>
        <w:t>кевич, Г. Собрание сочинений.</w:t>
      </w:r>
      <w:r w:rsidR="008A375E">
        <w:rPr>
          <w:sz w:val="24"/>
          <w:szCs w:val="24"/>
        </w:rPr>
        <w:t xml:space="preserve"> </w:t>
      </w:r>
      <w:r w:rsidR="009C0E0D">
        <w:rPr>
          <w:sz w:val="24"/>
          <w:szCs w:val="24"/>
        </w:rPr>
        <w:t>В</w:t>
      </w:r>
      <w:r>
        <w:rPr>
          <w:sz w:val="24"/>
          <w:szCs w:val="24"/>
        </w:rPr>
        <w:t xml:space="preserve"> 9 т. Т</w:t>
      </w:r>
      <w:r w:rsidR="007B7E70">
        <w:rPr>
          <w:sz w:val="24"/>
          <w:szCs w:val="24"/>
        </w:rPr>
        <w:t>.</w:t>
      </w:r>
      <w:r>
        <w:rPr>
          <w:sz w:val="24"/>
          <w:szCs w:val="24"/>
        </w:rPr>
        <w:t xml:space="preserve"> 5: Пан Воло</w:t>
      </w:r>
      <w:r w:rsidR="007D6CDC">
        <w:rPr>
          <w:sz w:val="24"/>
          <w:szCs w:val="24"/>
        </w:rPr>
        <w:t>дыевский</w:t>
      </w:r>
      <w:proofErr w:type="gramStart"/>
      <w:r w:rsidR="007D6CDC">
        <w:rPr>
          <w:sz w:val="24"/>
          <w:szCs w:val="24"/>
        </w:rPr>
        <w:t xml:space="preserve"> :</w:t>
      </w:r>
      <w:proofErr w:type="gramEnd"/>
      <w:r w:rsidR="007D6CDC">
        <w:rPr>
          <w:sz w:val="24"/>
          <w:szCs w:val="24"/>
        </w:rPr>
        <w:t xml:space="preserve"> роман ; перевод с польского / Г. Сенкевич. — Москва : Художественная литература, 1984. — 423 с.</w:t>
      </w:r>
      <w:proofErr w:type="gramStart"/>
      <w:r w:rsidR="007D6CDC">
        <w:rPr>
          <w:sz w:val="24"/>
          <w:szCs w:val="24"/>
        </w:rPr>
        <w:t xml:space="preserve"> :</w:t>
      </w:r>
      <w:proofErr w:type="gramEnd"/>
      <w:r w:rsidR="007D6CDC">
        <w:rPr>
          <w:sz w:val="24"/>
          <w:szCs w:val="24"/>
        </w:rPr>
        <w:t xml:space="preserve"> ил.</w:t>
      </w:r>
    </w:p>
    <w:p w:rsidR="007D6CDC" w:rsidRDefault="007D6CDC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6. Сенкевич, Г.</w:t>
      </w:r>
      <w:r w:rsidR="009C0E0D">
        <w:rPr>
          <w:sz w:val="24"/>
          <w:szCs w:val="24"/>
        </w:rPr>
        <w:t xml:space="preserve"> Собрание сочинений. В</w:t>
      </w:r>
      <w:r w:rsidR="007B7E70">
        <w:rPr>
          <w:sz w:val="24"/>
          <w:szCs w:val="24"/>
        </w:rPr>
        <w:t xml:space="preserve"> 9 т. Т</w:t>
      </w:r>
      <w:r>
        <w:rPr>
          <w:sz w:val="24"/>
          <w:szCs w:val="24"/>
        </w:rPr>
        <w:t xml:space="preserve">. 6 и 7: Без догмата, Семья </w:t>
      </w:r>
      <w:proofErr w:type="spellStart"/>
      <w:r>
        <w:rPr>
          <w:sz w:val="24"/>
          <w:szCs w:val="24"/>
        </w:rPr>
        <w:t>Поланецких</w:t>
      </w:r>
      <w:proofErr w:type="spellEnd"/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романы ; перевод с польского / Г. Сенкевич</w:t>
      </w:r>
      <w:r w:rsidR="007B7E70">
        <w:rPr>
          <w:sz w:val="24"/>
          <w:szCs w:val="24"/>
        </w:rPr>
        <w:t>. — Москва</w:t>
      </w:r>
      <w:proofErr w:type="gramStart"/>
      <w:r w:rsidR="007B7E70">
        <w:rPr>
          <w:sz w:val="24"/>
          <w:szCs w:val="24"/>
        </w:rPr>
        <w:t xml:space="preserve"> :</w:t>
      </w:r>
      <w:proofErr w:type="gramEnd"/>
      <w:r w:rsidR="007B7E70">
        <w:rPr>
          <w:sz w:val="24"/>
          <w:szCs w:val="24"/>
        </w:rPr>
        <w:t xml:space="preserve"> Художественная литература, 1985. — 831 с.</w:t>
      </w:r>
    </w:p>
    <w:p w:rsidR="007B7E70" w:rsidRDefault="007B7E70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7. Сенкевич, Г</w:t>
      </w:r>
      <w:r w:rsidR="00812B03">
        <w:rPr>
          <w:sz w:val="24"/>
          <w:szCs w:val="24"/>
        </w:rPr>
        <w:t>.</w:t>
      </w:r>
      <w:r w:rsidR="009C0E0D">
        <w:rPr>
          <w:sz w:val="24"/>
          <w:szCs w:val="24"/>
        </w:rPr>
        <w:t xml:space="preserve"> Собрание сочинений. В</w:t>
      </w:r>
      <w:r>
        <w:rPr>
          <w:sz w:val="24"/>
          <w:szCs w:val="24"/>
        </w:rPr>
        <w:t xml:space="preserve"> 9 т. Т. 8: </w:t>
      </w:r>
      <w:proofErr w:type="spellStart"/>
      <w:r w:rsidRPr="007B7E70">
        <w:rPr>
          <w:sz w:val="24"/>
          <w:szCs w:val="24"/>
        </w:rPr>
        <w:t>Quo</w:t>
      </w:r>
      <w:proofErr w:type="spellEnd"/>
      <w:r w:rsidRPr="007B7E70">
        <w:rPr>
          <w:sz w:val="24"/>
          <w:szCs w:val="24"/>
        </w:rPr>
        <w:t xml:space="preserve"> </w:t>
      </w:r>
      <w:proofErr w:type="spellStart"/>
      <w:r w:rsidRPr="007B7E70">
        <w:rPr>
          <w:sz w:val="24"/>
          <w:szCs w:val="24"/>
        </w:rPr>
        <w:t>vadis</w:t>
      </w:r>
      <w:proofErr w:type="spellEnd"/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роман </w:t>
      </w:r>
      <w:r w:rsidR="00812B03">
        <w:rPr>
          <w:sz w:val="24"/>
          <w:szCs w:val="24"/>
        </w:rPr>
        <w:t xml:space="preserve">; перевод с польского </w:t>
      </w:r>
      <w:r>
        <w:rPr>
          <w:sz w:val="24"/>
          <w:szCs w:val="24"/>
        </w:rPr>
        <w:t>/ Г. Сенкевич</w:t>
      </w:r>
      <w:r w:rsidR="00812B03">
        <w:rPr>
          <w:sz w:val="24"/>
          <w:szCs w:val="24"/>
        </w:rPr>
        <w:t>. — Москва</w:t>
      </w:r>
      <w:proofErr w:type="gramStart"/>
      <w:r w:rsidR="00812B03">
        <w:rPr>
          <w:sz w:val="24"/>
          <w:szCs w:val="24"/>
        </w:rPr>
        <w:t xml:space="preserve"> :</w:t>
      </w:r>
      <w:proofErr w:type="gramEnd"/>
      <w:r w:rsidR="00812B03">
        <w:rPr>
          <w:sz w:val="24"/>
          <w:szCs w:val="24"/>
        </w:rPr>
        <w:t xml:space="preserve"> Художественная литература, 1985. — 447 с.</w:t>
      </w:r>
    </w:p>
    <w:p w:rsidR="00812B03" w:rsidRDefault="00812B03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8. Сен</w:t>
      </w:r>
      <w:r w:rsidR="009C0E0D">
        <w:rPr>
          <w:sz w:val="24"/>
          <w:szCs w:val="24"/>
        </w:rPr>
        <w:t>кевич, Г. Собрание сочинений. В</w:t>
      </w:r>
      <w:r>
        <w:rPr>
          <w:sz w:val="24"/>
          <w:szCs w:val="24"/>
        </w:rPr>
        <w:t xml:space="preserve"> 9 т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Т. 9: Крестоносцы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роман ; перевод с польского. — Москва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Художественная литература, 1985. — 591 с.</w:t>
      </w:r>
    </w:p>
    <w:p w:rsidR="004E6029" w:rsidRDefault="004E6029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9. Сенкевич. Г. Камо</w:t>
      </w:r>
      <w:r w:rsidR="004C1825">
        <w:rPr>
          <w:sz w:val="24"/>
          <w:szCs w:val="24"/>
        </w:rPr>
        <w:t xml:space="preserve"> </w:t>
      </w:r>
      <w:proofErr w:type="spellStart"/>
      <w:r w:rsidR="004C1825">
        <w:rPr>
          <w:sz w:val="24"/>
          <w:szCs w:val="24"/>
        </w:rPr>
        <w:t>грядеши</w:t>
      </w:r>
      <w:proofErr w:type="spellEnd"/>
      <w:proofErr w:type="gramStart"/>
      <w:r w:rsidR="004C1825">
        <w:rPr>
          <w:sz w:val="24"/>
          <w:szCs w:val="24"/>
        </w:rPr>
        <w:t xml:space="preserve"> :</w:t>
      </w:r>
      <w:proofErr w:type="gramEnd"/>
      <w:r w:rsidR="004C1825">
        <w:rPr>
          <w:sz w:val="24"/>
          <w:szCs w:val="24"/>
        </w:rPr>
        <w:t xml:space="preserve"> роман / Г. Сенкевич. — Москва</w:t>
      </w:r>
      <w:proofErr w:type="gramStart"/>
      <w:r w:rsidR="00A878D1">
        <w:rPr>
          <w:sz w:val="24"/>
          <w:szCs w:val="24"/>
        </w:rPr>
        <w:t xml:space="preserve"> :</w:t>
      </w:r>
      <w:proofErr w:type="gramEnd"/>
      <w:r w:rsidR="00A878D1">
        <w:rPr>
          <w:sz w:val="24"/>
          <w:szCs w:val="24"/>
        </w:rPr>
        <w:t xml:space="preserve"> Художественная литература, 1989. — 447 с.</w:t>
      </w:r>
    </w:p>
    <w:p w:rsidR="00A878D1" w:rsidRDefault="00A878D1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Сенкевич, Г. Камо </w:t>
      </w:r>
      <w:proofErr w:type="spellStart"/>
      <w:r>
        <w:rPr>
          <w:sz w:val="24"/>
          <w:szCs w:val="24"/>
        </w:rPr>
        <w:t>грядеши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Ганя</w:t>
      </w:r>
      <w:proofErr w:type="spellEnd"/>
      <w:r>
        <w:rPr>
          <w:sz w:val="24"/>
          <w:szCs w:val="24"/>
        </w:rPr>
        <w:t>. В прериях</w:t>
      </w:r>
      <w:proofErr w:type="gramStart"/>
      <w:r w:rsidR="00B7504E">
        <w:rPr>
          <w:sz w:val="24"/>
          <w:szCs w:val="24"/>
        </w:rPr>
        <w:t xml:space="preserve"> :</w:t>
      </w:r>
      <w:proofErr w:type="gramEnd"/>
      <w:r w:rsidR="00B7504E">
        <w:rPr>
          <w:sz w:val="24"/>
          <w:szCs w:val="24"/>
        </w:rPr>
        <w:t xml:space="preserve"> роман, повесть, рассказ / Г. Сенкевич. — Ленинград</w:t>
      </w:r>
      <w:proofErr w:type="gramStart"/>
      <w:r w:rsidR="00B7504E">
        <w:rPr>
          <w:sz w:val="24"/>
          <w:szCs w:val="24"/>
        </w:rPr>
        <w:t xml:space="preserve"> :</w:t>
      </w:r>
      <w:proofErr w:type="gramEnd"/>
      <w:r w:rsidR="00B7504E">
        <w:rPr>
          <w:sz w:val="24"/>
          <w:szCs w:val="24"/>
        </w:rPr>
        <w:t xml:space="preserve"> </w:t>
      </w:r>
      <w:proofErr w:type="spellStart"/>
      <w:r w:rsidR="00B7504E">
        <w:rPr>
          <w:sz w:val="24"/>
          <w:szCs w:val="24"/>
        </w:rPr>
        <w:t>Лениздат</w:t>
      </w:r>
      <w:proofErr w:type="spellEnd"/>
      <w:r w:rsidR="00B7504E">
        <w:rPr>
          <w:sz w:val="24"/>
          <w:szCs w:val="24"/>
        </w:rPr>
        <w:t>, 1990. — 703 с.</w:t>
      </w:r>
    </w:p>
    <w:p w:rsidR="00B7504E" w:rsidRDefault="00B7504E" w:rsidP="00653D28">
      <w:pPr>
        <w:pStyle w:val="a5"/>
        <w:jc w:val="both"/>
        <w:rPr>
          <w:sz w:val="24"/>
          <w:szCs w:val="24"/>
          <w:lang w:val="be-BY"/>
        </w:rPr>
      </w:pPr>
      <w:r>
        <w:rPr>
          <w:sz w:val="24"/>
          <w:szCs w:val="24"/>
        </w:rPr>
        <w:t>11. Сенкевич, Г. Крестоносцы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роман</w:t>
      </w:r>
      <w:r w:rsidR="008A375E">
        <w:rPr>
          <w:sz w:val="24"/>
          <w:szCs w:val="24"/>
        </w:rPr>
        <w:t xml:space="preserve"> / Г. Сенкевич. — Минск</w:t>
      </w:r>
      <w:proofErr w:type="gramStart"/>
      <w:r w:rsidR="008A375E">
        <w:rPr>
          <w:sz w:val="24"/>
          <w:szCs w:val="24"/>
        </w:rPr>
        <w:t xml:space="preserve"> :</w:t>
      </w:r>
      <w:proofErr w:type="gramEnd"/>
      <w:r w:rsidR="008A375E">
        <w:rPr>
          <w:sz w:val="24"/>
          <w:szCs w:val="24"/>
        </w:rPr>
        <w:t xml:space="preserve"> </w:t>
      </w:r>
      <w:proofErr w:type="spellStart"/>
      <w:r w:rsidR="008A375E">
        <w:rPr>
          <w:sz w:val="24"/>
          <w:szCs w:val="24"/>
        </w:rPr>
        <w:t>Ма</w:t>
      </w:r>
      <w:r w:rsidR="006058D5">
        <w:rPr>
          <w:sz w:val="24"/>
          <w:szCs w:val="24"/>
        </w:rPr>
        <w:t>стацкая</w:t>
      </w:r>
      <w:proofErr w:type="spellEnd"/>
      <w:r w:rsidR="006058D5">
        <w:rPr>
          <w:sz w:val="24"/>
          <w:szCs w:val="24"/>
        </w:rPr>
        <w:t xml:space="preserve"> л</w:t>
      </w:r>
      <w:r w:rsidR="006058D5">
        <w:rPr>
          <w:sz w:val="24"/>
          <w:szCs w:val="24"/>
          <w:lang w:val="be-BY"/>
        </w:rPr>
        <w:t>і</w:t>
      </w:r>
      <w:proofErr w:type="spellStart"/>
      <w:r w:rsidR="008A375E">
        <w:rPr>
          <w:sz w:val="24"/>
          <w:szCs w:val="24"/>
        </w:rPr>
        <w:t>таратура</w:t>
      </w:r>
      <w:proofErr w:type="spellEnd"/>
      <w:r w:rsidR="008A375E">
        <w:rPr>
          <w:sz w:val="24"/>
          <w:szCs w:val="24"/>
        </w:rPr>
        <w:t>, 1983. — 654 с. — (Библиотека</w:t>
      </w:r>
      <w:r w:rsidR="006058D5">
        <w:rPr>
          <w:sz w:val="24"/>
          <w:szCs w:val="24"/>
        </w:rPr>
        <w:t xml:space="preserve"> отечественной и зарубежной литературы).</w:t>
      </w:r>
    </w:p>
    <w:p w:rsidR="007450E0" w:rsidRDefault="007450E0" w:rsidP="00653D28">
      <w:pPr>
        <w:pStyle w:val="a5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12. Сенкев</w:t>
      </w:r>
      <w:proofErr w:type="spellStart"/>
      <w:r>
        <w:rPr>
          <w:sz w:val="24"/>
          <w:szCs w:val="24"/>
        </w:rPr>
        <w:t>ич</w:t>
      </w:r>
      <w:proofErr w:type="spellEnd"/>
      <w:r>
        <w:rPr>
          <w:sz w:val="24"/>
          <w:szCs w:val="24"/>
        </w:rPr>
        <w:t>, Г. Куда идешь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роман / Г. Сенкевич ; перевод с польского Е. Лысенко ; послесловие и примечание А. </w:t>
      </w:r>
      <w:proofErr w:type="spellStart"/>
      <w:r>
        <w:rPr>
          <w:sz w:val="24"/>
          <w:szCs w:val="24"/>
        </w:rPr>
        <w:t>Столярова</w:t>
      </w:r>
      <w:proofErr w:type="spellEnd"/>
      <w:r>
        <w:rPr>
          <w:sz w:val="24"/>
          <w:szCs w:val="24"/>
        </w:rPr>
        <w:t>. — Минск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Мастацкая</w:t>
      </w:r>
      <w:proofErr w:type="spellEnd"/>
      <w:r>
        <w:rPr>
          <w:sz w:val="24"/>
          <w:szCs w:val="24"/>
        </w:rPr>
        <w:t xml:space="preserve"> л</w:t>
      </w:r>
      <w:r>
        <w:rPr>
          <w:sz w:val="24"/>
          <w:szCs w:val="24"/>
          <w:lang w:val="be-BY"/>
        </w:rPr>
        <w:t>і</w:t>
      </w:r>
      <w:proofErr w:type="spellStart"/>
      <w:r>
        <w:rPr>
          <w:sz w:val="24"/>
          <w:szCs w:val="24"/>
        </w:rPr>
        <w:t>таратура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be-BY"/>
        </w:rPr>
        <w:t xml:space="preserve">— </w:t>
      </w:r>
      <w:r>
        <w:rPr>
          <w:sz w:val="24"/>
          <w:szCs w:val="24"/>
        </w:rPr>
        <w:t>543 с.</w:t>
      </w:r>
    </w:p>
    <w:p w:rsidR="007450E0" w:rsidRDefault="007450E0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  <w:lang w:val="be-BY"/>
        </w:rPr>
        <w:t xml:space="preserve">13. </w:t>
      </w:r>
      <w:r w:rsidR="00E449C1">
        <w:rPr>
          <w:sz w:val="24"/>
          <w:szCs w:val="24"/>
          <w:lang w:val="be-BY"/>
        </w:rPr>
        <w:t>Сенкев</w:t>
      </w:r>
      <w:proofErr w:type="spellStart"/>
      <w:r w:rsidR="00E449C1">
        <w:rPr>
          <w:sz w:val="24"/>
          <w:szCs w:val="24"/>
        </w:rPr>
        <w:t>ич</w:t>
      </w:r>
      <w:proofErr w:type="spellEnd"/>
      <w:r w:rsidR="00E449C1">
        <w:rPr>
          <w:sz w:val="24"/>
          <w:szCs w:val="24"/>
        </w:rPr>
        <w:t>, Г. Огнем и мечом</w:t>
      </w:r>
      <w:proofErr w:type="gramStart"/>
      <w:r w:rsidR="00E449C1">
        <w:rPr>
          <w:sz w:val="24"/>
          <w:szCs w:val="24"/>
        </w:rPr>
        <w:t xml:space="preserve"> :</w:t>
      </w:r>
      <w:proofErr w:type="gramEnd"/>
      <w:r w:rsidR="00E449C1">
        <w:rPr>
          <w:sz w:val="24"/>
          <w:szCs w:val="24"/>
        </w:rPr>
        <w:t xml:space="preserve"> роман ; перевод с польского / Г. Сенкевич. — Москва</w:t>
      </w:r>
      <w:proofErr w:type="gramStart"/>
      <w:r w:rsidR="00E449C1">
        <w:rPr>
          <w:sz w:val="24"/>
          <w:szCs w:val="24"/>
        </w:rPr>
        <w:t xml:space="preserve"> :</w:t>
      </w:r>
      <w:proofErr w:type="gramEnd"/>
      <w:r w:rsidR="00E449C1">
        <w:rPr>
          <w:sz w:val="24"/>
          <w:szCs w:val="24"/>
        </w:rPr>
        <w:t xml:space="preserve"> Орбита, 1989. — 674 с.</w:t>
      </w:r>
    </w:p>
    <w:p w:rsidR="00E449C1" w:rsidRDefault="00E449C1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14. Сенкевич, Г. Потоп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роман. В 2</w:t>
      </w:r>
      <w:r w:rsidR="00625C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т. Т. 1. Ч. </w:t>
      </w:r>
      <w:r w:rsidR="00625CB4">
        <w:rPr>
          <w:sz w:val="24"/>
          <w:szCs w:val="24"/>
        </w:rPr>
        <w:t>1 и 2. / Г. Сенкевич. — Москва</w:t>
      </w:r>
      <w:proofErr w:type="gramStart"/>
      <w:r w:rsidR="00625CB4">
        <w:rPr>
          <w:sz w:val="24"/>
          <w:szCs w:val="24"/>
        </w:rPr>
        <w:t xml:space="preserve"> :</w:t>
      </w:r>
      <w:proofErr w:type="gramEnd"/>
      <w:r w:rsidR="00625CB4">
        <w:rPr>
          <w:sz w:val="24"/>
          <w:szCs w:val="24"/>
        </w:rPr>
        <w:t xml:space="preserve"> Правда, 1987. — 704 с.</w:t>
      </w:r>
      <w:proofErr w:type="gramStart"/>
      <w:r w:rsidR="00625CB4">
        <w:rPr>
          <w:sz w:val="24"/>
          <w:szCs w:val="24"/>
        </w:rPr>
        <w:t xml:space="preserve"> :</w:t>
      </w:r>
      <w:proofErr w:type="gramEnd"/>
      <w:r w:rsidR="00625CB4">
        <w:rPr>
          <w:sz w:val="24"/>
          <w:szCs w:val="24"/>
        </w:rPr>
        <w:t xml:space="preserve"> ил.</w:t>
      </w:r>
    </w:p>
    <w:p w:rsidR="00625CB4" w:rsidRDefault="00625CB4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 Сенкевич, Г. Потоп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роман. В 2 т. Т. 2. Ч. 2 и 3. / Г. Сенкевич. — Москва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Правда, 1987. — 672 с.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ил.</w:t>
      </w:r>
    </w:p>
    <w:p w:rsidR="00625CB4" w:rsidRDefault="00625CB4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16. Сенкевич, Г. Рассказы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перевод с польского / Г. Сенкевич</w:t>
      </w:r>
      <w:r w:rsidR="00F8748B">
        <w:rPr>
          <w:sz w:val="24"/>
          <w:szCs w:val="24"/>
        </w:rPr>
        <w:t>. — Москва</w:t>
      </w:r>
      <w:proofErr w:type="gramStart"/>
      <w:r w:rsidR="00F8748B">
        <w:rPr>
          <w:sz w:val="24"/>
          <w:szCs w:val="24"/>
        </w:rPr>
        <w:t xml:space="preserve"> :</w:t>
      </w:r>
      <w:proofErr w:type="gramEnd"/>
      <w:r w:rsidR="00F8748B">
        <w:rPr>
          <w:sz w:val="24"/>
          <w:szCs w:val="24"/>
        </w:rPr>
        <w:t xml:space="preserve"> </w:t>
      </w:r>
      <w:proofErr w:type="spellStart"/>
      <w:r w:rsidR="00F8748B">
        <w:rPr>
          <w:sz w:val="24"/>
          <w:szCs w:val="24"/>
        </w:rPr>
        <w:t>Гослитиздат</w:t>
      </w:r>
      <w:proofErr w:type="spellEnd"/>
      <w:r w:rsidR="00F8748B">
        <w:rPr>
          <w:sz w:val="24"/>
          <w:szCs w:val="24"/>
        </w:rPr>
        <w:t>, 1953. — 94 с.</w:t>
      </w:r>
    </w:p>
    <w:p w:rsidR="00F8748B" w:rsidRDefault="00F8748B" w:rsidP="00653D2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17. Сенкевич, Г. Янко-музыкант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рассказы ; перевод с польского / Г. Сенкевич. — Москва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Художественная литература, 1974. — 272 с.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ил.</w:t>
      </w:r>
    </w:p>
    <w:p w:rsidR="00EE0A31" w:rsidRDefault="00EE0A31" w:rsidP="00BA7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0A31" w:rsidRDefault="00EE0A31" w:rsidP="00BA7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0A31" w:rsidRDefault="00EE0A31" w:rsidP="00BA7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0A31" w:rsidRDefault="00EE0A31" w:rsidP="00BA7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7FB1" w:rsidRDefault="00BA7FB1" w:rsidP="00BA7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Библиотека УО МГПУ им. </w:t>
      </w:r>
      <w:proofErr w:type="spellStart"/>
      <w:r>
        <w:rPr>
          <w:rFonts w:ascii="Times New Roman" w:hAnsi="Times New Roman"/>
          <w:sz w:val="24"/>
          <w:szCs w:val="24"/>
        </w:rPr>
        <w:t>И.П.Шамякина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BA7FB1" w:rsidRDefault="00BA7FB1" w:rsidP="00BA7FB1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EE0A31" w:rsidRDefault="00EE0A31" w:rsidP="00BA7FB1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EE0A31" w:rsidRPr="000937D9" w:rsidRDefault="00EE0A31" w:rsidP="00BA7FB1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BA7FB1" w:rsidRDefault="00BA7FB1" w:rsidP="00BA7F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Работает</w:t>
      </w:r>
      <w:r>
        <w:rPr>
          <w:rFonts w:ascii="Times New Roman" w:hAnsi="Times New Roman"/>
          <w:sz w:val="24"/>
          <w:szCs w:val="24"/>
        </w:rPr>
        <w:t xml:space="preserve"> с 8.30 до 17.30</w:t>
      </w:r>
    </w:p>
    <w:p w:rsidR="00BA7FB1" w:rsidRDefault="00BA7FB1" w:rsidP="00BA7F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Выходной</w:t>
      </w:r>
      <w:r>
        <w:rPr>
          <w:rFonts w:ascii="Times New Roman" w:hAnsi="Times New Roman"/>
          <w:sz w:val="24"/>
          <w:szCs w:val="24"/>
        </w:rPr>
        <w:t xml:space="preserve"> – суббота, воскресенье</w:t>
      </w:r>
    </w:p>
    <w:p w:rsidR="00BA7FB1" w:rsidRDefault="00BA7FB1" w:rsidP="00BA7F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Санитарный день</w:t>
      </w:r>
      <w:r>
        <w:rPr>
          <w:rFonts w:ascii="Times New Roman" w:hAnsi="Times New Roman"/>
          <w:sz w:val="24"/>
          <w:szCs w:val="24"/>
        </w:rPr>
        <w:t xml:space="preserve"> – последняя пятница каждого месяца</w:t>
      </w:r>
    </w:p>
    <w:p w:rsidR="00BA7FB1" w:rsidRDefault="00BA7FB1" w:rsidP="00BA7F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Адрес: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247760, Гомельская область, г. Мозырь, ул. Студенческая, д.28</w:t>
      </w:r>
    </w:p>
    <w:p w:rsidR="00BA7FB1" w:rsidRDefault="00BA7FB1" w:rsidP="00BA7F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hyperlink r:id="rId24" w:history="1">
        <w:r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Vzlibrary</w:t>
        </w:r>
        <w:r>
          <w:rPr>
            <w:rStyle w:val="a6"/>
            <w:rFonts w:ascii="Times New Roman" w:hAnsi="Times New Roman"/>
            <w:b/>
            <w:sz w:val="24"/>
            <w:szCs w:val="24"/>
          </w:rPr>
          <w:t>@</w:t>
        </w:r>
        <w:r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mail</w:t>
        </w:r>
        <w:r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gomel</w:t>
        </w:r>
        <w:r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</w:p>
    <w:p w:rsidR="00BA7FB1" w:rsidRDefault="00BA7FB1" w:rsidP="00BA7FB1">
      <w:pPr>
        <w:spacing w:line="240" w:lineRule="auto"/>
        <w:jc w:val="center"/>
        <w:rPr>
          <w:rFonts w:ascii="Times New Roman" w:hAnsi="Times New Roman"/>
        </w:rPr>
      </w:pPr>
    </w:p>
    <w:p w:rsidR="00EE0A31" w:rsidRDefault="00EE0A31" w:rsidP="00BA7FB1">
      <w:pPr>
        <w:spacing w:line="240" w:lineRule="auto"/>
        <w:jc w:val="center"/>
        <w:rPr>
          <w:rFonts w:ascii="Times New Roman" w:hAnsi="Times New Roman"/>
        </w:rPr>
      </w:pPr>
    </w:p>
    <w:p w:rsidR="00EE0A31" w:rsidRDefault="00EE0A31" w:rsidP="00BA7FB1">
      <w:pPr>
        <w:spacing w:line="240" w:lineRule="auto"/>
        <w:jc w:val="center"/>
        <w:rPr>
          <w:rFonts w:ascii="Times New Roman" w:hAnsi="Times New Roman"/>
        </w:rPr>
      </w:pPr>
    </w:p>
    <w:p w:rsidR="00EE0A31" w:rsidRDefault="00EE0A31" w:rsidP="00BA7FB1">
      <w:pPr>
        <w:spacing w:line="240" w:lineRule="auto"/>
        <w:jc w:val="center"/>
        <w:rPr>
          <w:rFonts w:ascii="Times New Roman" w:hAnsi="Times New Roman"/>
        </w:rPr>
      </w:pPr>
    </w:p>
    <w:p w:rsidR="00BA7FB1" w:rsidRDefault="00BA7FB1" w:rsidP="00BA7FB1">
      <w:pPr>
        <w:spacing w:line="240" w:lineRule="auto"/>
        <w:jc w:val="center"/>
      </w:pPr>
      <w:r>
        <w:rPr>
          <w:rFonts w:ascii="Times New Roman" w:hAnsi="Times New Roman"/>
        </w:rPr>
        <w:t>2016</w:t>
      </w:r>
    </w:p>
    <w:p w:rsidR="00BA7FB1" w:rsidRPr="0027480B" w:rsidRDefault="00BA7FB1" w:rsidP="00BA7FB1">
      <w:pPr>
        <w:rPr>
          <w:rFonts w:cstheme="minorHAnsi"/>
        </w:rPr>
      </w:pPr>
    </w:p>
    <w:p w:rsidR="00BA7FB1" w:rsidRPr="00E449C1" w:rsidRDefault="00BA7FB1" w:rsidP="00653D28">
      <w:pPr>
        <w:pStyle w:val="a5"/>
        <w:jc w:val="both"/>
        <w:rPr>
          <w:sz w:val="24"/>
          <w:szCs w:val="24"/>
        </w:rPr>
      </w:pPr>
    </w:p>
    <w:sectPr w:rsidR="00BA7FB1" w:rsidRPr="00E449C1" w:rsidSect="00474AD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1" w:bottom="1134" w:left="851" w:header="709" w:footer="709" w:gutter="0"/>
      <w:pgBorders w:offsetFrom="page">
        <w:top w:val="double" w:sz="4" w:space="24" w:color="C0504D" w:themeColor="accent2"/>
        <w:left w:val="double" w:sz="4" w:space="24" w:color="C0504D" w:themeColor="accent2"/>
        <w:bottom w:val="double" w:sz="4" w:space="24" w:color="C0504D" w:themeColor="accent2"/>
        <w:right w:val="double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31" w:rsidRDefault="007C4531" w:rsidP="007C4531">
      <w:pPr>
        <w:spacing w:after="0" w:line="240" w:lineRule="auto"/>
      </w:pPr>
      <w:r>
        <w:separator/>
      </w:r>
    </w:p>
  </w:endnote>
  <w:endnote w:type="continuationSeparator" w:id="0">
    <w:p w:rsidR="007C4531" w:rsidRDefault="007C4531" w:rsidP="007C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31" w:rsidRDefault="007C453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31" w:rsidRDefault="007C453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31" w:rsidRDefault="007C45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31" w:rsidRDefault="007C4531" w:rsidP="007C4531">
      <w:pPr>
        <w:spacing w:after="0" w:line="240" w:lineRule="auto"/>
      </w:pPr>
      <w:r>
        <w:separator/>
      </w:r>
    </w:p>
  </w:footnote>
  <w:footnote w:type="continuationSeparator" w:id="0">
    <w:p w:rsidR="007C4531" w:rsidRDefault="007C4531" w:rsidP="007C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31" w:rsidRDefault="007C4531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03016" o:spid="_x0000_s2050" type="#_x0000_t136" style="position:absolute;margin-left:0;margin-top:0;width:655.85pt;height:63.45pt;rotation:315;z-index:-251655168;mso-position-horizontal:center;mso-position-horizontal-relative:margin;mso-position-vertical:center;mso-position-vertical-relative:margin" o:allowincell="f" fillcolor="#1c1a10 [334]" stroked="f">
          <v:fill opacity=".5"/>
          <v:textpath style="font-family:&quot;Calibri&quot;;font-size:1pt" string="Библиотека  МГПУ им. И. П. Шамякина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31" w:rsidRDefault="007C4531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03017" o:spid="_x0000_s2051" type="#_x0000_t136" style="position:absolute;margin-left:0;margin-top:0;width:655.85pt;height:63.45pt;rotation:315;z-index:-251653120;mso-position-horizontal:center;mso-position-horizontal-relative:margin;mso-position-vertical:center;mso-position-vertical-relative:margin" o:allowincell="f" fillcolor="#1c1a10 [334]" stroked="f">
          <v:fill opacity=".5"/>
          <v:textpath style="font-family:&quot;Calibri&quot;;font-size:1pt" string="Библиотека  МГПУ им. И. П. Шамякина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31" w:rsidRDefault="007C4531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03015" o:spid="_x0000_s2049" type="#_x0000_t136" style="position:absolute;margin-left:0;margin-top:0;width:655.85pt;height:63.45pt;rotation:315;z-index:-251657216;mso-position-horizontal:center;mso-position-horizontal-relative:margin;mso-position-vertical:center;mso-position-vertical-relative:margin" o:allowincell="f" fillcolor="#1c1a10 [334]" stroked="f">
          <v:fill opacity=".5"/>
          <v:textpath style="font-family:&quot;Calibri&quot;;font-size:1pt" string="Библиотека  МГПУ им. И. П. Шамякина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617D"/>
    <w:multiLevelType w:val="hybridMultilevel"/>
    <w:tmpl w:val="1B1A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42C02"/>
    <w:multiLevelType w:val="hybridMultilevel"/>
    <w:tmpl w:val="C2F6D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F9"/>
    <w:rsid w:val="000032E9"/>
    <w:rsid w:val="00004109"/>
    <w:rsid w:val="0000463B"/>
    <w:rsid w:val="00005DF6"/>
    <w:rsid w:val="00007C64"/>
    <w:rsid w:val="00010501"/>
    <w:rsid w:val="0001072C"/>
    <w:rsid w:val="0001405B"/>
    <w:rsid w:val="00016C1D"/>
    <w:rsid w:val="00020A4D"/>
    <w:rsid w:val="00020F76"/>
    <w:rsid w:val="00021A8B"/>
    <w:rsid w:val="0002482B"/>
    <w:rsid w:val="00031B57"/>
    <w:rsid w:val="000321B9"/>
    <w:rsid w:val="00035890"/>
    <w:rsid w:val="00035BFE"/>
    <w:rsid w:val="00037D82"/>
    <w:rsid w:val="00042983"/>
    <w:rsid w:val="00045EB5"/>
    <w:rsid w:val="000463BB"/>
    <w:rsid w:val="00046DC6"/>
    <w:rsid w:val="00051831"/>
    <w:rsid w:val="00052705"/>
    <w:rsid w:val="000535F1"/>
    <w:rsid w:val="00054F99"/>
    <w:rsid w:val="00055F9E"/>
    <w:rsid w:val="00056844"/>
    <w:rsid w:val="000645CF"/>
    <w:rsid w:val="00064A56"/>
    <w:rsid w:val="00066522"/>
    <w:rsid w:val="00066C98"/>
    <w:rsid w:val="000672FE"/>
    <w:rsid w:val="00070015"/>
    <w:rsid w:val="000700F2"/>
    <w:rsid w:val="00070EBE"/>
    <w:rsid w:val="0007341F"/>
    <w:rsid w:val="00073A45"/>
    <w:rsid w:val="00074AF9"/>
    <w:rsid w:val="00077415"/>
    <w:rsid w:val="00077873"/>
    <w:rsid w:val="00077887"/>
    <w:rsid w:val="00077927"/>
    <w:rsid w:val="00077CA8"/>
    <w:rsid w:val="00082956"/>
    <w:rsid w:val="00083FAB"/>
    <w:rsid w:val="000844A4"/>
    <w:rsid w:val="0008623C"/>
    <w:rsid w:val="00086A09"/>
    <w:rsid w:val="000915F2"/>
    <w:rsid w:val="00095903"/>
    <w:rsid w:val="00096CB1"/>
    <w:rsid w:val="0009716F"/>
    <w:rsid w:val="000A09DD"/>
    <w:rsid w:val="000A14D1"/>
    <w:rsid w:val="000A1E41"/>
    <w:rsid w:val="000A2A2A"/>
    <w:rsid w:val="000A33FF"/>
    <w:rsid w:val="000A3F4F"/>
    <w:rsid w:val="000A5C90"/>
    <w:rsid w:val="000A6E08"/>
    <w:rsid w:val="000A7FEE"/>
    <w:rsid w:val="000B3431"/>
    <w:rsid w:val="000B40F6"/>
    <w:rsid w:val="000B5006"/>
    <w:rsid w:val="000B5B19"/>
    <w:rsid w:val="000B63DA"/>
    <w:rsid w:val="000B659F"/>
    <w:rsid w:val="000B7514"/>
    <w:rsid w:val="000B7DB0"/>
    <w:rsid w:val="000C2DA4"/>
    <w:rsid w:val="000C5763"/>
    <w:rsid w:val="000C6F35"/>
    <w:rsid w:val="000D03A1"/>
    <w:rsid w:val="000D48EA"/>
    <w:rsid w:val="000E235A"/>
    <w:rsid w:val="000E32F3"/>
    <w:rsid w:val="000E4CE7"/>
    <w:rsid w:val="000E5D48"/>
    <w:rsid w:val="000E7DD1"/>
    <w:rsid w:val="000F1F21"/>
    <w:rsid w:val="000F3030"/>
    <w:rsid w:val="000F4525"/>
    <w:rsid w:val="000F7A75"/>
    <w:rsid w:val="00103061"/>
    <w:rsid w:val="00103845"/>
    <w:rsid w:val="00104424"/>
    <w:rsid w:val="0010763D"/>
    <w:rsid w:val="001101CE"/>
    <w:rsid w:val="00113255"/>
    <w:rsid w:val="00113770"/>
    <w:rsid w:val="00114B48"/>
    <w:rsid w:val="0011760F"/>
    <w:rsid w:val="001178D6"/>
    <w:rsid w:val="00120FD8"/>
    <w:rsid w:val="00127E30"/>
    <w:rsid w:val="0013157A"/>
    <w:rsid w:val="001326D1"/>
    <w:rsid w:val="0013308E"/>
    <w:rsid w:val="00135AED"/>
    <w:rsid w:val="00135F1C"/>
    <w:rsid w:val="00136960"/>
    <w:rsid w:val="00141589"/>
    <w:rsid w:val="00143398"/>
    <w:rsid w:val="001433AD"/>
    <w:rsid w:val="001438B3"/>
    <w:rsid w:val="001470DF"/>
    <w:rsid w:val="0014783A"/>
    <w:rsid w:val="0015554B"/>
    <w:rsid w:val="00157457"/>
    <w:rsid w:val="00160D74"/>
    <w:rsid w:val="00171774"/>
    <w:rsid w:val="00182646"/>
    <w:rsid w:val="00183955"/>
    <w:rsid w:val="0018674E"/>
    <w:rsid w:val="00186C3C"/>
    <w:rsid w:val="00186E4F"/>
    <w:rsid w:val="00187079"/>
    <w:rsid w:val="001877DA"/>
    <w:rsid w:val="00191D23"/>
    <w:rsid w:val="001922AC"/>
    <w:rsid w:val="00192FC5"/>
    <w:rsid w:val="00193908"/>
    <w:rsid w:val="001977AD"/>
    <w:rsid w:val="001A03BE"/>
    <w:rsid w:val="001A0CDD"/>
    <w:rsid w:val="001A6F39"/>
    <w:rsid w:val="001A796F"/>
    <w:rsid w:val="001B0BA0"/>
    <w:rsid w:val="001B6EFF"/>
    <w:rsid w:val="001C3835"/>
    <w:rsid w:val="001C3F1A"/>
    <w:rsid w:val="001C426F"/>
    <w:rsid w:val="001C4532"/>
    <w:rsid w:val="001C6542"/>
    <w:rsid w:val="001C6B01"/>
    <w:rsid w:val="001D0BB2"/>
    <w:rsid w:val="001D1A95"/>
    <w:rsid w:val="001D2855"/>
    <w:rsid w:val="001D3261"/>
    <w:rsid w:val="001D446C"/>
    <w:rsid w:val="001D6421"/>
    <w:rsid w:val="001D6AC5"/>
    <w:rsid w:val="001D7207"/>
    <w:rsid w:val="001E1261"/>
    <w:rsid w:val="001E45AA"/>
    <w:rsid w:val="001E6374"/>
    <w:rsid w:val="001E6E07"/>
    <w:rsid w:val="001F46D3"/>
    <w:rsid w:val="001F741B"/>
    <w:rsid w:val="00200D8D"/>
    <w:rsid w:val="00201110"/>
    <w:rsid w:val="00201BA1"/>
    <w:rsid w:val="00202708"/>
    <w:rsid w:val="00203F10"/>
    <w:rsid w:val="0020509A"/>
    <w:rsid w:val="00205DF3"/>
    <w:rsid w:val="002078CC"/>
    <w:rsid w:val="00213358"/>
    <w:rsid w:val="002134F4"/>
    <w:rsid w:val="00213C11"/>
    <w:rsid w:val="00214DE7"/>
    <w:rsid w:val="00221DE9"/>
    <w:rsid w:val="00224DB4"/>
    <w:rsid w:val="002326D4"/>
    <w:rsid w:val="002338C8"/>
    <w:rsid w:val="002341B3"/>
    <w:rsid w:val="0023510C"/>
    <w:rsid w:val="00236E7C"/>
    <w:rsid w:val="00242CAA"/>
    <w:rsid w:val="002440F1"/>
    <w:rsid w:val="00255297"/>
    <w:rsid w:val="0025536D"/>
    <w:rsid w:val="00255F8D"/>
    <w:rsid w:val="00256C41"/>
    <w:rsid w:val="00256DE6"/>
    <w:rsid w:val="00257312"/>
    <w:rsid w:val="00260606"/>
    <w:rsid w:val="00260D1A"/>
    <w:rsid w:val="0026435A"/>
    <w:rsid w:val="00266579"/>
    <w:rsid w:val="00267420"/>
    <w:rsid w:val="002740B0"/>
    <w:rsid w:val="00276E3A"/>
    <w:rsid w:val="00280625"/>
    <w:rsid w:val="00282071"/>
    <w:rsid w:val="00285717"/>
    <w:rsid w:val="00287401"/>
    <w:rsid w:val="00292ED6"/>
    <w:rsid w:val="00296522"/>
    <w:rsid w:val="002970E2"/>
    <w:rsid w:val="002A5F4E"/>
    <w:rsid w:val="002B3396"/>
    <w:rsid w:val="002B6FD8"/>
    <w:rsid w:val="002C1F31"/>
    <w:rsid w:val="002D379F"/>
    <w:rsid w:val="002D38F4"/>
    <w:rsid w:val="002D403B"/>
    <w:rsid w:val="002D5CD0"/>
    <w:rsid w:val="002D6E03"/>
    <w:rsid w:val="002E0968"/>
    <w:rsid w:val="002E2AE8"/>
    <w:rsid w:val="002E3D12"/>
    <w:rsid w:val="002E4F55"/>
    <w:rsid w:val="002E4FB9"/>
    <w:rsid w:val="002E4FE3"/>
    <w:rsid w:val="002E5303"/>
    <w:rsid w:val="002E544C"/>
    <w:rsid w:val="002E5EF8"/>
    <w:rsid w:val="002F673D"/>
    <w:rsid w:val="002F7188"/>
    <w:rsid w:val="00300321"/>
    <w:rsid w:val="00300515"/>
    <w:rsid w:val="00300F80"/>
    <w:rsid w:val="003029B7"/>
    <w:rsid w:val="003041BF"/>
    <w:rsid w:val="00304E82"/>
    <w:rsid w:val="00311103"/>
    <w:rsid w:val="00316DA2"/>
    <w:rsid w:val="00325143"/>
    <w:rsid w:val="00334E72"/>
    <w:rsid w:val="00335E66"/>
    <w:rsid w:val="00341D5C"/>
    <w:rsid w:val="00342854"/>
    <w:rsid w:val="00343F8C"/>
    <w:rsid w:val="0034408D"/>
    <w:rsid w:val="00345A1B"/>
    <w:rsid w:val="003462F6"/>
    <w:rsid w:val="00346F86"/>
    <w:rsid w:val="003545B1"/>
    <w:rsid w:val="003549A7"/>
    <w:rsid w:val="00355FAE"/>
    <w:rsid w:val="003576E1"/>
    <w:rsid w:val="00357C0F"/>
    <w:rsid w:val="00360B28"/>
    <w:rsid w:val="00360CE9"/>
    <w:rsid w:val="0036175A"/>
    <w:rsid w:val="00362370"/>
    <w:rsid w:val="00363C00"/>
    <w:rsid w:val="00365F5A"/>
    <w:rsid w:val="0036730C"/>
    <w:rsid w:val="00370854"/>
    <w:rsid w:val="00370C77"/>
    <w:rsid w:val="00371665"/>
    <w:rsid w:val="00375334"/>
    <w:rsid w:val="00375DCC"/>
    <w:rsid w:val="0037696A"/>
    <w:rsid w:val="0038685D"/>
    <w:rsid w:val="003869D4"/>
    <w:rsid w:val="00386B08"/>
    <w:rsid w:val="00387ACA"/>
    <w:rsid w:val="003925F8"/>
    <w:rsid w:val="00393803"/>
    <w:rsid w:val="00395A49"/>
    <w:rsid w:val="00397475"/>
    <w:rsid w:val="003A192F"/>
    <w:rsid w:val="003A278E"/>
    <w:rsid w:val="003A66D5"/>
    <w:rsid w:val="003A79C2"/>
    <w:rsid w:val="003A7F81"/>
    <w:rsid w:val="003B0088"/>
    <w:rsid w:val="003B2670"/>
    <w:rsid w:val="003B30B1"/>
    <w:rsid w:val="003B34A6"/>
    <w:rsid w:val="003B5627"/>
    <w:rsid w:val="003B7BA8"/>
    <w:rsid w:val="003C2218"/>
    <w:rsid w:val="003C378D"/>
    <w:rsid w:val="003C4E93"/>
    <w:rsid w:val="003C5BDD"/>
    <w:rsid w:val="003C63C9"/>
    <w:rsid w:val="003C69D9"/>
    <w:rsid w:val="003C7094"/>
    <w:rsid w:val="003D0443"/>
    <w:rsid w:val="003D0EB1"/>
    <w:rsid w:val="003D1934"/>
    <w:rsid w:val="003D1969"/>
    <w:rsid w:val="003D4BBB"/>
    <w:rsid w:val="003D54FE"/>
    <w:rsid w:val="003E100B"/>
    <w:rsid w:val="003E2722"/>
    <w:rsid w:val="003E2ADA"/>
    <w:rsid w:val="003E4760"/>
    <w:rsid w:val="003E4C41"/>
    <w:rsid w:val="003E4D48"/>
    <w:rsid w:val="003E612C"/>
    <w:rsid w:val="003E7A45"/>
    <w:rsid w:val="003F00E8"/>
    <w:rsid w:val="003F1A9F"/>
    <w:rsid w:val="003F4D1F"/>
    <w:rsid w:val="003F63D0"/>
    <w:rsid w:val="003F6C85"/>
    <w:rsid w:val="003F7DC7"/>
    <w:rsid w:val="004006EF"/>
    <w:rsid w:val="00400B0C"/>
    <w:rsid w:val="00402C4C"/>
    <w:rsid w:val="00404771"/>
    <w:rsid w:val="00413BB3"/>
    <w:rsid w:val="00414CC4"/>
    <w:rsid w:val="00414D83"/>
    <w:rsid w:val="00415024"/>
    <w:rsid w:val="004200BF"/>
    <w:rsid w:val="00420639"/>
    <w:rsid w:val="004217C5"/>
    <w:rsid w:val="00423E8A"/>
    <w:rsid w:val="00426D63"/>
    <w:rsid w:val="004272DB"/>
    <w:rsid w:val="00427E3B"/>
    <w:rsid w:val="00432091"/>
    <w:rsid w:val="004369D2"/>
    <w:rsid w:val="00436D4B"/>
    <w:rsid w:val="004439C3"/>
    <w:rsid w:val="00444C85"/>
    <w:rsid w:val="00444E29"/>
    <w:rsid w:val="0044559C"/>
    <w:rsid w:val="00447848"/>
    <w:rsid w:val="004508F9"/>
    <w:rsid w:val="00450DE2"/>
    <w:rsid w:val="00451EC4"/>
    <w:rsid w:val="0045625C"/>
    <w:rsid w:val="004563C2"/>
    <w:rsid w:val="00457DF3"/>
    <w:rsid w:val="00457E4C"/>
    <w:rsid w:val="00460F4B"/>
    <w:rsid w:val="0046385F"/>
    <w:rsid w:val="00465C83"/>
    <w:rsid w:val="00466D3F"/>
    <w:rsid w:val="004710C2"/>
    <w:rsid w:val="00474ADF"/>
    <w:rsid w:val="00480E16"/>
    <w:rsid w:val="004819BB"/>
    <w:rsid w:val="004828CF"/>
    <w:rsid w:val="00483979"/>
    <w:rsid w:val="00485D87"/>
    <w:rsid w:val="00485FE2"/>
    <w:rsid w:val="0048665A"/>
    <w:rsid w:val="00487868"/>
    <w:rsid w:val="00490853"/>
    <w:rsid w:val="00492AD8"/>
    <w:rsid w:val="00493605"/>
    <w:rsid w:val="0049556E"/>
    <w:rsid w:val="00496332"/>
    <w:rsid w:val="00496CE7"/>
    <w:rsid w:val="004A053C"/>
    <w:rsid w:val="004A1500"/>
    <w:rsid w:val="004A2370"/>
    <w:rsid w:val="004A25FF"/>
    <w:rsid w:val="004A363F"/>
    <w:rsid w:val="004A47EC"/>
    <w:rsid w:val="004A4C13"/>
    <w:rsid w:val="004A4F06"/>
    <w:rsid w:val="004A54C7"/>
    <w:rsid w:val="004A60B4"/>
    <w:rsid w:val="004A78EE"/>
    <w:rsid w:val="004B3C4B"/>
    <w:rsid w:val="004B3E6E"/>
    <w:rsid w:val="004B435D"/>
    <w:rsid w:val="004C1825"/>
    <w:rsid w:val="004C1EC8"/>
    <w:rsid w:val="004C6215"/>
    <w:rsid w:val="004C6829"/>
    <w:rsid w:val="004C6A6A"/>
    <w:rsid w:val="004D298A"/>
    <w:rsid w:val="004D7329"/>
    <w:rsid w:val="004E244D"/>
    <w:rsid w:val="004E4AA0"/>
    <w:rsid w:val="004E6029"/>
    <w:rsid w:val="004F0173"/>
    <w:rsid w:val="004F512E"/>
    <w:rsid w:val="004F613A"/>
    <w:rsid w:val="004F7601"/>
    <w:rsid w:val="00503649"/>
    <w:rsid w:val="00503947"/>
    <w:rsid w:val="00505D14"/>
    <w:rsid w:val="005119C9"/>
    <w:rsid w:val="00512BBB"/>
    <w:rsid w:val="00515966"/>
    <w:rsid w:val="00516C9F"/>
    <w:rsid w:val="0051726D"/>
    <w:rsid w:val="00520FEB"/>
    <w:rsid w:val="00526CA5"/>
    <w:rsid w:val="00527D0A"/>
    <w:rsid w:val="005351D3"/>
    <w:rsid w:val="00536967"/>
    <w:rsid w:val="00542D44"/>
    <w:rsid w:val="00543616"/>
    <w:rsid w:val="005448AD"/>
    <w:rsid w:val="00545E8B"/>
    <w:rsid w:val="0054721B"/>
    <w:rsid w:val="0055018A"/>
    <w:rsid w:val="0055083C"/>
    <w:rsid w:val="00551CC8"/>
    <w:rsid w:val="00551D97"/>
    <w:rsid w:val="005520C6"/>
    <w:rsid w:val="00554242"/>
    <w:rsid w:val="00554DD3"/>
    <w:rsid w:val="005555BE"/>
    <w:rsid w:val="005566B3"/>
    <w:rsid w:val="0055690F"/>
    <w:rsid w:val="0056148B"/>
    <w:rsid w:val="00562354"/>
    <w:rsid w:val="0056424B"/>
    <w:rsid w:val="0056536A"/>
    <w:rsid w:val="005678E6"/>
    <w:rsid w:val="00576366"/>
    <w:rsid w:val="00576807"/>
    <w:rsid w:val="00576879"/>
    <w:rsid w:val="00576B83"/>
    <w:rsid w:val="00576FB0"/>
    <w:rsid w:val="005801D4"/>
    <w:rsid w:val="0058256E"/>
    <w:rsid w:val="0058332D"/>
    <w:rsid w:val="005833D5"/>
    <w:rsid w:val="00583436"/>
    <w:rsid w:val="005836D2"/>
    <w:rsid w:val="00585877"/>
    <w:rsid w:val="0058599D"/>
    <w:rsid w:val="00586489"/>
    <w:rsid w:val="0058656D"/>
    <w:rsid w:val="00590C80"/>
    <w:rsid w:val="00591C2E"/>
    <w:rsid w:val="005923ED"/>
    <w:rsid w:val="005A2395"/>
    <w:rsid w:val="005A247D"/>
    <w:rsid w:val="005B2B5C"/>
    <w:rsid w:val="005B2BB5"/>
    <w:rsid w:val="005B30E9"/>
    <w:rsid w:val="005B3DA1"/>
    <w:rsid w:val="005C0320"/>
    <w:rsid w:val="005C0740"/>
    <w:rsid w:val="005C301E"/>
    <w:rsid w:val="005C5C14"/>
    <w:rsid w:val="005C60BF"/>
    <w:rsid w:val="005C66E1"/>
    <w:rsid w:val="005D05ED"/>
    <w:rsid w:val="005D08A2"/>
    <w:rsid w:val="005D1479"/>
    <w:rsid w:val="005D26A7"/>
    <w:rsid w:val="005D3490"/>
    <w:rsid w:val="005D74CD"/>
    <w:rsid w:val="005E0C5B"/>
    <w:rsid w:val="005E48D7"/>
    <w:rsid w:val="005E4E69"/>
    <w:rsid w:val="005E52DA"/>
    <w:rsid w:val="005F08FA"/>
    <w:rsid w:val="005F12AE"/>
    <w:rsid w:val="005F7BFB"/>
    <w:rsid w:val="005F7F81"/>
    <w:rsid w:val="00602BC7"/>
    <w:rsid w:val="006058D5"/>
    <w:rsid w:val="00606B99"/>
    <w:rsid w:val="006157EA"/>
    <w:rsid w:val="00616B5B"/>
    <w:rsid w:val="00620789"/>
    <w:rsid w:val="0062281D"/>
    <w:rsid w:val="00625CB4"/>
    <w:rsid w:val="00631C0A"/>
    <w:rsid w:val="00632489"/>
    <w:rsid w:val="0063249B"/>
    <w:rsid w:val="006324E0"/>
    <w:rsid w:val="00635331"/>
    <w:rsid w:val="00637EAD"/>
    <w:rsid w:val="00640329"/>
    <w:rsid w:val="00641D25"/>
    <w:rsid w:val="00644DC2"/>
    <w:rsid w:val="00645E87"/>
    <w:rsid w:val="00646D09"/>
    <w:rsid w:val="00650A76"/>
    <w:rsid w:val="006523B2"/>
    <w:rsid w:val="00653D28"/>
    <w:rsid w:val="0065534B"/>
    <w:rsid w:val="00656637"/>
    <w:rsid w:val="00661823"/>
    <w:rsid w:val="00662635"/>
    <w:rsid w:val="00664551"/>
    <w:rsid w:val="00666ED8"/>
    <w:rsid w:val="006677BA"/>
    <w:rsid w:val="00667CFE"/>
    <w:rsid w:val="00667D17"/>
    <w:rsid w:val="00671440"/>
    <w:rsid w:val="00672942"/>
    <w:rsid w:val="00676D45"/>
    <w:rsid w:val="006775E1"/>
    <w:rsid w:val="00680582"/>
    <w:rsid w:val="0068159B"/>
    <w:rsid w:val="00685770"/>
    <w:rsid w:val="00687EC5"/>
    <w:rsid w:val="0069102E"/>
    <w:rsid w:val="0069304A"/>
    <w:rsid w:val="00693540"/>
    <w:rsid w:val="0069655D"/>
    <w:rsid w:val="0069671E"/>
    <w:rsid w:val="00697424"/>
    <w:rsid w:val="00697B1C"/>
    <w:rsid w:val="006A3D0B"/>
    <w:rsid w:val="006A3FA3"/>
    <w:rsid w:val="006A4740"/>
    <w:rsid w:val="006B0178"/>
    <w:rsid w:val="006B351A"/>
    <w:rsid w:val="006B3B3D"/>
    <w:rsid w:val="006B4242"/>
    <w:rsid w:val="006B4D2F"/>
    <w:rsid w:val="006B5AD8"/>
    <w:rsid w:val="006B604C"/>
    <w:rsid w:val="006C0682"/>
    <w:rsid w:val="006C0AB4"/>
    <w:rsid w:val="006C1B51"/>
    <w:rsid w:val="006C28C2"/>
    <w:rsid w:val="006C70D5"/>
    <w:rsid w:val="006D0818"/>
    <w:rsid w:val="006D16E8"/>
    <w:rsid w:val="006D3CD5"/>
    <w:rsid w:val="006D4005"/>
    <w:rsid w:val="006D6EC5"/>
    <w:rsid w:val="006E04E3"/>
    <w:rsid w:val="006E06B6"/>
    <w:rsid w:val="006E1176"/>
    <w:rsid w:val="006E2157"/>
    <w:rsid w:val="006E2569"/>
    <w:rsid w:val="006E2708"/>
    <w:rsid w:val="006E3E47"/>
    <w:rsid w:val="006E45EB"/>
    <w:rsid w:val="006E659B"/>
    <w:rsid w:val="006E70F2"/>
    <w:rsid w:val="006E7A25"/>
    <w:rsid w:val="006E7CD2"/>
    <w:rsid w:val="006F21E2"/>
    <w:rsid w:val="006F536C"/>
    <w:rsid w:val="00700077"/>
    <w:rsid w:val="00704F43"/>
    <w:rsid w:val="007072A6"/>
    <w:rsid w:val="00710911"/>
    <w:rsid w:val="00713D52"/>
    <w:rsid w:val="00715085"/>
    <w:rsid w:val="007153D0"/>
    <w:rsid w:val="00716513"/>
    <w:rsid w:val="00720A12"/>
    <w:rsid w:val="007273F4"/>
    <w:rsid w:val="00727B7D"/>
    <w:rsid w:val="00732262"/>
    <w:rsid w:val="00734B0C"/>
    <w:rsid w:val="00735CA6"/>
    <w:rsid w:val="00736566"/>
    <w:rsid w:val="007450E0"/>
    <w:rsid w:val="007451D5"/>
    <w:rsid w:val="00747363"/>
    <w:rsid w:val="00750785"/>
    <w:rsid w:val="0075493D"/>
    <w:rsid w:val="007554C9"/>
    <w:rsid w:val="007644D0"/>
    <w:rsid w:val="00765863"/>
    <w:rsid w:val="00770089"/>
    <w:rsid w:val="00771889"/>
    <w:rsid w:val="00772575"/>
    <w:rsid w:val="00773F62"/>
    <w:rsid w:val="00777B01"/>
    <w:rsid w:val="007806CB"/>
    <w:rsid w:val="007816BD"/>
    <w:rsid w:val="00781A47"/>
    <w:rsid w:val="00787625"/>
    <w:rsid w:val="00787CD9"/>
    <w:rsid w:val="007900FF"/>
    <w:rsid w:val="007902F8"/>
    <w:rsid w:val="00792D94"/>
    <w:rsid w:val="00793B88"/>
    <w:rsid w:val="007943F0"/>
    <w:rsid w:val="00794A35"/>
    <w:rsid w:val="00794D3B"/>
    <w:rsid w:val="00795A2B"/>
    <w:rsid w:val="00795ED0"/>
    <w:rsid w:val="0079793B"/>
    <w:rsid w:val="007A0C1F"/>
    <w:rsid w:val="007A0D0A"/>
    <w:rsid w:val="007A32AF"/>
    <w:rsid w:val="007A39A2"/>
    <w:rsid w:val="007A4BF4"/>
    <w:rsid w:val="007A4F8F"/>
    <w:rsid w:val="007A7D8A"/>
    <w:rsid w:val="007B0E26"/>
    <w:rsid w:val="007B3486"/>
    <w:rsid w:val="007B5007"/>
    <w:rsid w:val="007B69DE"/>
    <w:rsid w:val="007B71E5"/>
    <w:rsid w:val="007B7E70"/>
    <w:rsid w:val="007C11A1"/>
    <w:rsid w:val="007C426E"/>
    <w:rsid w:val="007C4531"/>
    <w:rsid w:val="007C5085"/>
    <w:rsid w:val="007C5829"/>
    <w:rsid w:val="007C5C7F"/>
    <w:rsid w:val="007C5FAA"/>
    <w:rsid w:val="007D057F"/>
    <w:rsid w:val="007D1715"/>
    <w:rsid w:val="007D1A9C"/>
    <w:rsid w:val="007D6167"/>
    <w:rsid w:val="007D642C"/>
    <w:rsid w:val="007D6CDC"/>
    <w:rsid w:val="007D70A4"/>
    <w:rsid w:val="007D76EF"/>
    <w:rsid w:val="007E302B"/>
    <w:rsid w:val="007F28E5"/>
    <w:rsid w:val="007F3B3C"/>
    <w:rsid w:val="007F4C9D"/>
    <w:rsid w:val="007F6352"/>
    <w:rsid w:val="007F6D5C"/>
    <w:rsid w:val="00800B6B"/>
    <w:rsid w:val="00802567"/>
    <w:rsid w:val="00802672"/>
    <w:rsid w:val="00803EB1"/>
    <w:rsid w:val="0080731F"/>
    <w:rsid w:val="008121AB"/>
    <w:rsid w:val="00812B03"/>
    <w:rsid w:val="008153A3"/>
    <w:rsid w:val="00817827"/>
    <w:rsid w:val="00821C7A"/>
    <w:rsid w:val="00822CE4"/>
    <w:rsid w:val="008257F2"/>
    <w:rsid w:val="00825A0F"/>
    <w:rsid w:val="008268BD"/>
    <w:rsid w:val="008269A8"/>
    <w:rsid w:val="00834568"/>
    <w:rsid w:val="00842D5D"/>
    <w:rsid w:val="00842D7F"/>
    <w:rsid w:val="008433E3"/>
    <w:rsid w:val="00845DC6"/>
    <w:rsid w:val="00852A7A"/>
    <w:rsid w:val="00854197"/>
    <w:rsid w:val="00862BDA"/>
    <w:rsid w:val="00863511"/>
    <w:rsid w:val="00871A46"/>
    <w:rsid w:val="00872B43"/>
    <w:rsid w:val="008731E3"/>
    <w:rsid w:val="00874C64"/>
    <w:rsid w:val="00876677"/>
    <w:rsid w:val="00876DC2"/>
    <w:rsid w:val="0088254C"/>
    <w:rsid w:val="00894AF2"/>
    <w:rsid w:val="00897DDF"/>
    <w:rsid w:val="008A222C"/>
    <w:rsid w:val="008A375E"/>
    <w:rsid w:val="008A3EF3"/>
    <w:rsid w:val="008A77E3"/>
    <w:rsid w:val="008B07C9"/>
    <w:rsid w:val="008B08D8"/>
    <w:rsid w:val="008B2C88"/>
    <w:rsid w:val="008B467E"/>
    <w:rsid w:val="008C0CDA"/>
    <w:rsid w:val="008C2CDA"/>
    <w:rsid w:val="008C383F"/>
    <w:rsid w:val="008C39BA"/>
    <w:rsid w:val="008C5160"/>
    <w:rsid w:val="008D11CE"/>
    <w:rsid w:val="008D26C4"/>
    <w:rsid w:val="008D2A1C"/>
    <w:rsid w:val="008D3F08"/>
    <w:rsid w:val="008D4A40"/>
    <w:rsid w:val="008D7145"/>
    <w:rsid w:val="008E51F9"/>
    <w:rsid w:val="008F05DB"/>
    <w:rsid w:val="008F1A89"/>
    <w:rsid w:val="008F218C"/>
    <w:rsid w:val="008F2960"/>
    <w:rsid w:val="008F3109"/>
    <w:rsid w:val="008F5C09"/>
    <w:rsid w:val="00903B83"/>
    <w:rsid w:val="00904660"/>
    <w:rsid w:val="009046AF"/>
    <w:rsid w:val="009067B9"/>
    <w:rsid w:val="00907ACE"/>
    <w:rsid w:val="00910280"/>
    <w:rsid w:val="00911A1B"/>
    <w:rsid w:val="00912E33"/>
    <w:rsid w:val="009148BE"/>
    <w:rsid w:val="00914A0B"/>
    <w:rsid w:val="00914D4E"/>
    <w:rsid w:val="00915579"/>
    <w:rsid w:val="00916DBA"/>
    <w:rsid w:val="009171CC"/>
    <w:rsid w:val="00921515"/>
    <w:rsid w:val="00921F97"/>
    <w:rsid w:val="009248FD"/>
    <w:rsid w:val="009254A2"/>
    <w:rsid w:val="00927CC5"/>
    <w:rsid w:val="00931843"/>
    <w:rsid w:val="009322D5"/>
    <w:rsid w:val="009402AB"/>
    <w:rsid w:val="00944524"/>
    <w:rsid w:val="009456BD"/>
    <w:rsid w:val="00945A3C"/>
    <w:rsid w:val="00946020"/>
    <w:rsid w:val="00954DE0"/>
    <w:rsid w:val="00957E87"/>
    <w:rsid w:val="00963687"/>
    <w:rsid w:val="00965473"/>
    <w:rsid w:val="009654DD"/>
    <w:rsid w:val="009749CC"/>
    <w:rsid w:val="009804A0"/>
    <w:rsid w:val="00981C10"/>
    <w:rsid w:val="00982BCE"/>
    <w:rsid w:val="00994722"/>
    <w:rsid w:val="00996308"/>
    <w:rsid w:val="009A01C7"/>
    <w:rsid w:val="009A41B7"/>
    <w:rsid w:val="009B05BF"/>
    <w:rsid w:val="009B1BE6"/>
    <w:rsid w:val="009B3306"/>
    <w:rsid w:val="009B78EE"/>
    <w:rsid w:val="009C0E0D"/>
    <w:rsid w:val="009C1732"/>
    <w:rsid w:val="009C177C"/>
    <w:rsid w:val="009C1C2F"/>
    <w:rsid w:val="009C42B8"/>
    <w:rsid w:val="009C677E"/>
    <w:rsid w:val="009C7A7A"/>
    <w:rsid w:val="009C7D9F"/>
    <w:rsid w:val="009C7F9D"/>
    <w:rsid w:val="009D0481"/>
    <w:rsid w:val="009D0D3A"/>
    <w:rsid w:val="009D4EEC"/>
    <w:rsid w:val="009E108C"/>
    <w:rsid w:val="009E2A77"/>
    <w:rsid w:val="009E47B0"/>
    <w:rsid w:val="009E62D6"/>
    <w:rsid w:val="009E76AA"/>
    <w:rsid w:val="009E7CE4"/>
    <w:rsid w:val="009F0196"/>
    <w:rsid w:val="009F17A8"/>
    <w:rsid w:val="009F280D"/>
    <w:rsid w:val="009F2C6D"/>
    <w:rsid w:val="009F4A94"/>
    <w:rsid w:val="00A02A1D"/>
    <w:rsid w:val="00A02D5B"/>
    <w:rsid w:val="00A0515F"/>
    <w:rsid w:val="00A05D20"/>
    <w:rsid w:val="00A1157F"/>
    <w:rsid w:val="00A1299D"/>
    <w:rsid w:val="00A14BF4"/>
    <w:rsid w:val="00A15EC2"/>
    <w:rsid w:val="00A163AB"/>
    <w:rsid w:val="00A16C61"/>
    <w:rsid w:val="00A228E1"/>
    <w:rsid w:val="00A2428D"/>
    <w:rsid w:val="00A24EC1"/>
    <w:rsid w:val="00A26DCB"/>
    <w:rsid w:val="00A326C4"/>
    <w:rsid w:val="00A36CF6"/>
    <w:rsid w:val="00A40670"/>
    <w:rsid w:val="00A41A01"/>
    <w:rsid w:val="00A45E70"/>
    <w:rsid w:val="00A470EB"/>
    <w:rsid w:val="00A53471"/>
    <w:rsid w:val="00A53599"/>
    <w:rsid w:val="00A57416"/>
    <w:rsid w:val="00A62A5E"/>
    <w:rsid w:val="00A6401D"/>
    <w:rsid w:val="00A77074"/>
    <w:rsid w:val="00A77AE4"/>
    <w:rsid w:val="00A77BAC"/>
    <w:rsid w:val="00A77E4F"/>
    <w:rsid w:val="00A8046B"/>
    <w:rsid w:val="00A804E9"/>
    <w:rsid w:val="00A83DF3"/>
    <w:rsid w:val="00A843C9"/>
    <w:rsid w:val="00A8701E"/>
    <w:rsid w:val="00A87346"/>
    <w:rsid w:val="00A878D1"/>
    <w:rsid w:val="00A9002E"/>
    <w:rsid w:val="00A91704"/>
    <w:rsid w:val="00A92F29"/>
    <w:rsid w:val="00A96246"/>
    <w:rsid w:val="00A96D51"/>
    <w:rsid w:val="00A97B02"/>
    <w:rsid w:val="00AA0D0A"/>
    <w:rsid w:val="00AA2595"/>
    <w:rsid w:val="00AA33B5"/>
    <w:rsid w:val="00AA5938"/>
    <w:rsid w:val="00AA765A"/>
    <w:rsid w:val="00AB0500"/>
    <w:rsid w:val="00AB36EF"/>
    <w:rsid w:val="00AB4030"/>
    <w:rsid w:val="00AB488A"/>
    <w:rsid w:val="00AB5B10"/>
    <w:rsid w:val="00AB5CDC"/>
    <w:rsid w:val="00AC09E6"/>
    <w:rsid w:val="00AC7677"/>
    <w:rsid w:val="00AD4FF7"/>
    <w:rsid w:val="00AD50A4"/>
    <w:rsid w:val="00AD70B3"/>
    <w:rsid w:val="00AD7C71"/>
    <w:rsid w:val="00AD7DC6"/>
    <w:rsid w:val="00AE0E31"/>
    <w:rsid w:val="00AE2A7B"/>
    <w:rsid w:val="00AF261A"/>
    <w:rsid w:val="00AF2F8A"/>
    <w:rsid w:val="00AF434A"/>
    <w:rsid w:val="00AF53BD"/>
    <w:rsid w:val="00B041C0"/>
    <w:rsid w:val="00B04CC6"/>
    <w:rsid w:val="00B07FC0"/>
    <w:rsid w:val="00B16F5A"/>
    <w:rsid w:val="00B268E2"/>
    <w:rsid w:val="00B26ACD"/>
    <w:rsid w:val="00B30206"/>
    <w:rsid w:val="00B31643"/>
    <w:rsid w:val="00B332A4"/>
    <w:rsid w:val="00B33A68"/>
    <w:rsid w:val="00B34D73"/>
    <w:rsid w:val="00B353A1"/>
    <w:rsid w:val="00B36A1E"/>
    <w:rsid w:val="00B370B8"/>
    <w:rsid w:val="00B41CA0"/>
    <w:rsid w:val="00B45BFE"/>
    <w:rsid w:val="00B46845"/>
    <w:rsid w:val="00B46C34"/>
    <w:rsid w:val="00B53016"/>
    <w:rsid w:val="00B546E0"/>
    <w:rsid w:val="00B55D18"/>
    <w:rsid w:val="00B565A9"/>
    <w:rsid w:val="00B5739D"/>
    <w:rsid w:val="00B5774C"/>
    <w:rsid w:val="00B601DE"/>
    <w:rsid w:val="00B6082C"/>
    <w:rsid w:val="00B61F05"/>
    <w:rsid w:val="00B64011"/>
    <w:rsid w:val="00B64E6C"/>
    <w:rsid w:val="00B6653B"/>
    <w:rsid w:val="00B70C47"/>
    <w:rsid w:val="00B70CD5"/>
    <w:rsid w:val="00B71D97"/>
    <w:rsid w:val="00B7328E"/>
    <w:rsid w:val="00B74466"/>
    <w:rsid w:val="00B74689"/>
    <w:rsid w:val="00B7504E"/>
    <w:rsid w:val="00B752ED"/>
    <w:rsid w:val="00B81684"/>
    <w:rsid w:val="00B82A34"/>
    <w:rsid w:val="00B9058C"/>
    <w:rsid w:val="00B90F13"/>
    <w:rsid w:val="00B92258"/>
    <w:rsid w:val="00B9311B"/>
    <w:rsid w:val="00B9324E"/>
    <w:rsid w:val="00B95FA2"/>
    <w:rsid w:val="00B97C1D"/>
    <w:rsid w:val="00BA0B62"/>
    <w:rsid w:val="00BA2A3F"/>
    <w:rsid w:val="00BA3368"/>
    <w:rsid w:val="00BA339F"/>
    <w:rsid w:val="00BA7864"/>
    <w:rsid w:val="00BA7FB1"/>
    <w:rsid w:val="00BB002B"/>
    <w:rsid w:val="00BB060B"/>
    <w:rsid w:val="00BB1A80"/>
    <w:rsid w:val="00BB3C0C"/>
    <w:rsid w:val="00BB462E"/>
    <w:rsid w:val="00BB5A4F"/>
    <w:rsid w:val="00BB7F1B"/>
    <w:rsid w:val="00BC00DC"/>
    <w:rsid w:val="00BD3756"/>
    <w:rsid w:val="00BD4B36"/>
    <w:rsid w:val="00BD4E5A"/>
    <w:rsid w:val="00BD53BE"/>
    <w:rsid w:val="00BD5747"/>
    <w:rsid w:val="00BD6123"/>
    <w:rsid w:val="00BD67BD"/>
    <w:rsid w:val="00BE0C66"/>
    <w:rsid w:val="00BE1246"/>
    <w:rsid w:val="00BE46D8"/>
    <w:rsid w:val="00BE6760"/>
    <w:rsid w:val="00BE7651"/>
    <w:rsid w:val="00BF00B1"/>
    <w:rsid w:val="00BF25A4"/>
    <w:rsid w:val="00BF37F0"/>
    <w:rsid w:val="00BF4304"/>
    <w:rsid w:val="00BF4475"/>
    <w:rsid w:val="00BF5AAE"/>
    <w:rsid w:val="00BF6D73"/>
    <w:rsid w:val="00C002BC"/>
    <w:rsid w:val="00C06BE4"/>
    <w:rsid w:val="00C16FB2"/>
    <w:rsid w:val="00C20A21"/>
    <w:rsid w:val="00C20C93"/>
    <w:rsid w:val="00C21790"/>
    <w:rsid w:val="00C24B67"/>
    <w:rsid w:val="00C251AE"/>
    <w:rsid w:val="00C26543"/>
    <w:rsid w:val="00C26C50"/>
    <w:rsid w:val="00C30122"/>
    <w:rsid w:val="00C309F5"/>
    <w:rsid w:val="00C30C66"/>
    <w:rsid w:val="00C31A51"/>
    <w:rsid w:val="00C330AE"/>
    <w:rsid w:val="00C33992"/>
    <w:rsid w:val="00C33EAA"/>
    <w:rsid w:val="00C34C47"/>
    <w:rsid w:val="00C3510D"/>
    <w:rsid w:val="00C36788"/>
    <w:rsid w:val="00C375E1"/>
    <w:rsid w:val="00C37FBD"/>
    <w:rsid w:val="00C4058B"/>
    <w:rsid w:val="00C41224"/>
    <w:rsid w:val="00C42A49"/>
    <w:rsid w:val="00C441E7"/>
    <w:rsid w:val="00C465FE"/>
    <w:rsid w:val="00C47A20"/>
    <w:rsid w:val="00C50604"/>
    <w:rsid w:val="00C5156A"/>
    <w:rsid w:val="00C52711"/>
    <w:rsid w:val="00C5478F"/>
    <w:rsid w:val="00C62EC6"/>
    <w:rsid w:val="00C65935"/>
    <w:rsid w:val="00C65B67"/>
    <w:rsid w:val="00C66A92"/>
    <w:rsid w:val="00C66F95"/>
    <w:rsid w:val="00C67851"/>
    <w:rsid w:val="00C7251E"/>
    <w:rsid w:val="00C76862"/>
    <w:rsid w:val="00C77E57"/>
    <w:rsid w:val="00C804D2"/>
    <w:rsid w:val="00C83464"/>
    <w:rsid w:val="00C8415F"/>
    <w:rsid w:val="00C854C9"/>
    <w:rsid w:val="00C87DA6"/>
    <w:rsid w:val="00C92729"/>
    <w:rsid w:val="00C96493"/>
    <w:rsid w:val="00CA0344"/>
    <w:rsid w:val="00CA0A4E"/>
    <w:rsid w:val="00CA3D04"/>
    <w:rsid w:val="00CA422D"/>
    <w:rsid w:val="00CA50CA"/>
    <w:rsid w:val="00CA56D4"/>
    <w:rsid w:val="00CB0DD9"/>
    <w:rsid w:val="00CB117A"/>
    <w:rsid w:val="00CB2DE9"/>
    <w:rsid w:val="00CB37FA"/>
    <w:rsid w:val="00CB7409"/>
    <w:rsid w:val="00CB76C1"/>
    <w:rsid w:val="00CC00D5"/>
    <w:rsid w:val="00CC0CE4"/>
    <w:rsid w:val="00CC1264"/>
    <w:rsid w:val="00CC1323"/>
    <w:rsid w:val="00CC2488"/>
    <w:rsid w:val="00CC42B1"/>
    <w:rsid w:val="00CC5C76"/>
    <w:rsid w:val="00CD2031"/>
    <w:rsid w:val="00CD2CB7"/>
    <w:rsid w:val="00CD4F28"/>
    <w:rsid w:val="00CD7C4A"/>
    <w:rsid w:val="00CE360D"/>
    <w:rsid w:val="00CE7B7F"/>
    <w:rsid w:val="00CE7E03"/>
    <w:rsid w:val="00CF3BB7"/>
    <w:rsid w:val="00CF53CA"/>
    <w:rsid w:val="00CF5D7F"/>
    <w:rsid w:val="00D0043B"/>
    <w:rsid w:val="00D00978"/>
    <w:rsid w:val="00D01D67"/>
    <w:rsid w:val="00D02E9B"/>
    <w:rsid w:val="00D0455F"/>
    <w:rsid w:val="00D05F30"/>
    <w:rsid w:val="00D109EC"/>
    <w:rsid w:val="00D10B75"/>
    <w:rsid w:val="00D10CB4"/>
    <w:rsid w:val="00D11035"/>
    <w:rsid w:val="00D11C9B"/>
    <w:rsid w:val="00D12BFF"/>
    <w:rsid w:val="00D12EDB"/>
    <w:rsid w:val="00D13AC2"/>
    <w:rsid w:val="00D150D8"/>
    <w:rsid w:val="00D20AE7"/>
    <w:rsid w:val="00D20B2E"/>
    <w:rsid w:val="00D218B7"/>
    <w:rsid w:val="00D22E2F"/>
    <w:rsid w:val="00D25F05"/>
    <w:rsid w:val="00D32E78"/>
    <w:rsid w:val="00D345B0"/>
    <w:rsid w:val="00D35716"/>
    <w:rsid w:val="00D363D5"/>
    <w:rsid w:val="00D42A65"/>
    <w:rsid w:val="00D45012"/>
    <w:rsid w:val="00D459A3"/>
    <w:rsid w:val="00D521F4"/>
    <w:rsid w:val="00D551EE"/>
    <w:rsid w:val="00D55D46"/>
    <w:rsid w:val="00D56279"/>
    <w:rsid w:val="00D6000F"/>
    <w:rsid w:val="00D63C8F"/>
    <w:rsid w:val="00D63E9A"/>
    <w:rsid w:val="00D65EDC"/>
    <w:rsid w:val="00D74C2A"/>
    <w:rsid w:val="00D80507"/>
    <w:rsid w:val="00D82A95"/>
    <w:rsid w:val="00D856BB"/>
    <w:rsid w:val="00D85896"/>
    <w:rsid w:val="00D86EE6"/>
    <w:rsid w:val="00D90317"/>
    <w:rsid w:val="00D91E53"/>
    <w:rsid w:val="00D91F60"/>
    <w:rsid w:val="00D94F8E"/>
    <w:rsid w:val="00D95615"/>
    <w:rsid w:val="00D96C53"/>
    <w:rsid w:val="00DA0FA1"/>
    <w:rsid w:val="00DA5859"/>
    <w:rsid w:val="00DA5DF2"/>
    <w:rsid w:val="00DA603D"/>
    <w:rsid w:val="00DA628E"/>
    <w:rsid w:val="00DA7B30"/>
    <w:rsid w:val="00DC24EA"/>
    <w:rsid w:val="00DC605C"/>
    <w:rsid w:val="00DC6099"/>
    <w:rsid w:val="00DC6132"/>
    <w:rsid w:val="00DD0CBC"/>
    <w:rsid w:val="00DD1179"/>
    <w:rsid w:val="00DD2308"/>
    <w:rsid w:val="00DD3FB6"/>
    <w:rsid w:val="00DD6D66"/>
    <w:rsid w:val="00DD74C6"/>
    <w:rsid w:val="00DD76DF"/>
    <w:rsid w:val="00DE04BD"/>
    <w:rsid w:val="00DE0CEF"/>
    <w:rsid w:val="00DE287D"/>
    <w:rsid w:val="00DE60AB"/>
    <w:rsid w:val="00DF088B"/>
    <w:rsid w:val="00DF3664"/>
    <w:rsid w:val="00DF4593"/>
    <w:rsid w:val="00DF6572"/>
    <w:rsid w:val="00E00834"/>
    <w:rsid w:val="00E10EE0"/>
    <w:rsid w:val="00E1211A"/>
    <w:rsid w:val="00E1631D"/>
    <w:rsid w:val="00E20209"/>
    <w:rsid w:val="00E20588"/>
    <w:rsid w:val="00E20CB5"/>
    <w:rsid w:val="00E2161E"/>
    <w:rsid w:val="00E21BDD"/>
    <w:rsid w:val="00E2567A"/>
    <w:rsid w:val="00E32959"/>
    <w:rsid w:val="00E33811"/>
    <w:rsid w:val="00E43223"/>
    <w:rsid w:val="00E4409C"/>
    <w:rsid w:val="00E449C1"/>
    <w:rsid w:val="00E44A62"/>
    <w:rsid w:val="00E44CEE"/>
    <w:rsid w:val="00E51BEE"/>
    <w:rsid w:val="00E54D37"/>
    <w:rsid w:val="00E55B37"/>
    <w:rsid w:val="00E55F03"/>
    <w:rsid w:val="00E56EE4"/>
    <w:rsid w:val="00E577D8"/>
    <w:rsid w:val="00E633F5"/>
    <w:rsid w:val="00E64A81"/>
    <w:rsid w:val="00E664BA"/>
    <w:rsid w:val="00E66A75"/>
    <w:rsid w:val="00E672EA"/>
    <w:rsid w:val="00E67AAA"/>
    <w:rsid w:val="00E70711"/>
    <w:rsid w:val="00E71457"/>
    <w:rsid w:val="00E728D6"/>
    <w:rsid w:val="00E733BC"/>
    <w:rsid w:val="00E7442E"/>
    <w:rsid w:val="00E744E4"/>
    <w:rsid w:val="00E75C72"/>
    <w:rsid w:val="00E86080"/>
    <w:rsid w:val="00E87134"/>
    <w:rsid w:val="00E93224"/>
    <w:rsid w:val="00E93445"/>
    <w:rsid w:val="00E9413A"/>
    <w:rsid w:val="00E9604F"/>
    <w:rsid w:val="00E96B1C"/>
    <w:rsid w:val="00E97EC0"/>
    <w:rsid w:val="00EA0695"/>
    <w:rsid w:val="00EA3CFC"/>
    <w:rsid w:val="00EA5620"/>
    <w:rsid w:val="00EA5658"/>
    <w:rsid w:val="00EB11F3"/>
    <w:rsid w:val="00EB4B39"/>
    <w:rsid w:val="00EC3261"/>
    <w:rsid w:val="00EC3B7C"/>
    <w:rsid w:val="00EC5C6D"/>
    <w:rsid w:val="00EC6C7D"/>
    <w:rsid w:val="00ED047A"/>
    <w:rsid w:val="00ED1A41"/>
    <w:rsid w:val="00ED23A5"/>
    <w:rsid w:val="00ED3ABB"/>
    <w:rsid w:val="00ED3E96"/>
    <w:rsid w:val="00ED586A"/>
    <w:rsid w:val="00ED6E0B"/>
    <w:rsid w:val="00ED74A4"/>
    <w:rsid w:val="00ED79A6"/>
    <w:rsid w:val="00ED7E71"/>
    <w:rsid w:val="00EE0847"/>
    <w:rsid w:val="00EE0A31"/>
    <w:rsid w:val="00EE1B57"/>
    <w:rsid w:val="00EE29CB"/>
    <w:rsid w:val="00EE31E5"/>
    <w:rsid w:val="00EE37A3"/>
    <w:rsid w:val="00EE3CFD"/>
    <w:rsid w:val="00EF023C"/>
    <w:rsid w:val="00EF17CB"/>
    <w:rsid w:val="00EF1A80"/>
    <w:rsid w:val="00EF293D"/>
    <w:rsid w:val="00EF299A"/>
    <w:rsid w:val="00F0196F"/>
    <w:rsid w:val="00F01999"/>
    <w:rsid w:val="00F02964"/>
    <w:rsid w:val="00F04D31"/>
    <w:rsid w:val="00F04E06"/>
    <w:rsid w:val="00F0661D"/>
    <w:rsid w:val="00F1268E"/>
    <w:rsid w:val="00F12AE4"/>
    <w:rsid w:val="00F164AD"/>
    <w:rsid w:val="00F17028"/>
    <w:rsid w:val="00F173C0"/>
    <w:rsid w:val="00F175A6"/>
    <w:rsid w:val="00F20B54"/>
    <w:rsid w:val="00F23B05"/>
    <w:rsid w:val="00F24323"/>
    <w:rsid w:val="00F2583F"/>
    <w:rsid w:val="00F26F5A"/>
    <w:rsid w:val="00F27CB1"/>
    <w:rsid w:val="00F30D84"/>
    <w:rsid w:val="00F329A4"/>
    <w:rsid w:val="00F35619"/>
    <w:rsid w:val="00F36020"/>
    <w:rsid w:val="00F373C0"/>
    <w:rsid w:val="00F40552"/>
    <w:rsid w:val="00F41FD7"/>
    <w:rsid w:val="00F44DB1"/>
    <w:rsid w:val="00F45944"/>
    <w:rsid w:val="00F4692D"/>
    <w:rsid w:val="00F470A1"/>
    <w:rsid w:val="00F47CA9"/>
    <w:rsid w:val="00F527C6"/>
    <w:rsid w:val="00F5534F"/>
    <w:rsid w:val="00F557A2"/>
    <w:rsid w:val="00F61D7E"/>
    <w:rsid w:val="00F6566D"/>
    <w:rsid w:val="00F66F9A"/>
    <w:rsid w:val="00F6750E"/>
    <w:rsid w:val="00F722A0"/>
    <w:rsid w:val="00F72DF3"/>
    <w:rsid w:val="00F7447F"/>
    <w:rsid w:val="00F76BC8"/>
    <w:rsid w:val="00F7727A"/>
    <w:rsid w:val="00F820C6"/>
    <w:rsid w:val="00F84EEB"/>
    <w:rsid w:val="00F860BB"/>
    <w:rsid w:val="00F8748B"/>
    <w:rsid w:val="00F915D5"/>
    <w:rsid w:val="00F920EC"/>
    <w:rsid w:val="00F9435A"/>
    <w:rsid w:val="00F977AA"/>
    <w:rsid w:val="00FA0B62"/>
    <w:rsid w:val="00FA0CDA"/>
    <w:rsid w:val="00FA554F"/>
    <w:rsid w:val="00FA6B6A"/>
    <w:rsid w:val="00FB15EB"/>
    <w:rsid w:val="00FB216F"/>
    <w:rsid w:val="00FB51C5"/>
    <w:rsid w:val="00FB695E"/>
    <w:rsid w:val="00FB7E66"/>
    <w:rsid w:val="00FC035D"/>
    <w:rsid w:val="00FC1781"/>
    <w:rsid w:val="00FC3D67"/>
    <w:rsid w:val="00FC42EC"/>
    <w:rsid w:val="00FC4B2C"/>
    <w:rsid w:val="00FC69CA"/>
    <w:rsid w:val="00FD1E41"/>
    <w:rsid w:val="00FD2012"/>
    <w:rsid w:val="00FD4CF9"/>
    <w:rsid w:val="00FD78CB"/>
    <w:rsid w:val="00FD7C75"/>
    <w:rsid w:val="00FD7CD1"/>
    <w:rsid w:val="00FE04A3"/>
    <w:rsid w:val="00FE178A"/>
    <w:rsid w:val="00FE5C5E"/>
    <w:rsid w:val="00FE7B32"/>
    <w:rsid w:val="00FF1674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C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222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7F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C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531"/>
  </w:style>
  <w:style w:type="paragraph" w:styleId="a9">
    <w:name w:val="footer"/>
    <w:basedOn w:val="a"/>
    <w:link w:val="aa"/>
    <w:uiPriority w:val="99"/>
    <w:unhideWhenUsed/>
    <w:rsid w:val="007C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C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222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7F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C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531"/>
  </w:style>
  <w:style w:type="paragraph" w:styleId="a9">
    <w:name w:val="footer"/>
    <w:basedOn w:val="a"/>
    <w:link w:val="aa"/>
    <w:uiPriority w:val="99"/>
    <w:unhideWhenUsed/>
    <w:rsid w:val="007C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hyperlink" Target="mailto:Vzlibrary@mail.gomel.by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7004-E00D-495A-9518-C61845BB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loginova</dc:creator>
  <cp:keywords/>
  <dc:description/>
  <cp:lastModifiedBy>loginova</cp:lastModifiedBy>
  <cp:revision>2</cp:revision>
  <dcterms:created xsi:type="dcterms:W3CDTF">2016-05-16T08:07:00Z</dcterms:created>
  <dcterms:modified xsi:type="dcterms:W3CDTF">2016-05-16T08:07:00Z</dcterms:modified>
</cp:coreProperties>
</file>